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"/>
        <w:ind w:left="444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JORGE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FERNANDO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ITURRIBARRIA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BOLAÑOS,</w:t>
      </w:r>
      <w:r>
        <w:rPr>
          <w:rFonts w:ascii="Arial" w:hAnsi="Arial"/>
          <w:b/>
          <w:spacing w:val="62"/>
          <w:sz w:val="22"/>
        </w:rPr>
        <w:t> </w:t>
      </w:r>
      <w:r>
        <w:rPr>
          <w:sz w:val="22"/>
        </w:rPr>
        <w:t>PRESIDENTE</w:t>
      </w:r>
      <w:r>
        <w:rPr>
          <w:spacing w:val="62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CONSTITUCIONAL DEL MUNICIPIO DE OAXACA DE JUÁREZ, ESTADO LIBRE Y SOBERANO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HABITANTES</w:t>
      </w:r>
      <w:r>
        <w:rPr>
          <w:spacing w:val="-2"/>
          <w:sz w:val="22"/>
        </w:rPr>
        <w:t> </w:t>
      </w:r>
      <w:r>
        <w:rPr>
          <w:sz w:val="22"/>
        </w:rPr>
        <w:t>HACE</w:t>
      </w:r>
      <w:r>
        <w:rPr>
          <w:spacing w:val="-2"/>
          <w:sz w:val="22"/>
        </w:rPr>
        <w:t> </w:t>
      </w:r>
      <w:r>
        <w:rPr>
          <w:sz w:val="22"/>
        </w:rPr>
        <w:t>SABER:</w:t>
      </w:r>
    </w:p>
    <w:p>
      <w:pPr>
        <w:pStyle w:val="BodyText"/>
        <w:spacing w:before="3"/>
      </w:pPr>
    </w:p>
    <w:p>
      <w:pPr>
        <w:pStyle w:val="BodyText"/>
        <w:ind w:left="444"/>
        <w:jc w:val="both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H.</w:t>
      </w:r>
      <w:r>
        <w:rPr>
          <w:spacing w:val="-1"/>
        </w:rPr>
        <w:t> </w:t>
      </w:r>
      <w:r>
        <w:rPr/>
        <w:t>Cabildo</w:t>
      </w:r>
      <w:r>
        <w:rPr>
          <w:spacing w:val="-2"/>
        </w:rPr>
        <w:t> </w:t>
      </w:r>
      <w:r>
        <w:rPr/>
        <w:t>Municipal, en</w:t>
      </w:r>
      <w:r>
        <w:rPr>
          <w:spacing w:val="-3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tenido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bien</w:t>
      </w:r>
      <w:r>
        <w:rPr>
          <w:spacing w:val="-2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9"/>
        <w:rPr>
          <w:sz w:val="21"/>
        </w:rPr>
      </w:pPr>
    </w:p>
    <w:p>
      <w:pPr>
        <w:spacing w:line="477" w:lineRule="auto" w:before="1"/>
        <w:ind w:left="718" w:right="4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REGLAMENTO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LOS MERCADOS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PÚBLICOS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CIUDAD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OAXACA,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-1"/>
          <w:sz w:val="22"/>
        </w:rPr>
        <w:t>OAX.(sic)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28" w:lineRule="auto" w:before="14"/>
        <w:ind w:left="3653" w:right="3370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GENERALES.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1.- </w:t>
      </w:r>
      <w:r>
        <w:rPr/>
        <w:t>Con fundamento en lo dispuesto por el Artículo 115 fracción II, párrafo segundo 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5"/>
        </w:rPr>
        <w:t> </w:t>
      </w:r>
      <w:r>
        <w:rPr/>
        <w:t>Estados</w:t>
      </w:r>
      <w:r>
        <w:rPr>
          <w:spacing w:val="-12"/>
        </w:rPr>
        <w:t> </w:t>
      </w:r>
      <w:r>
        <w:rPr/>
        <w:t>Unidos</w:t>
      </w:r>
      <w:r>
        <w:rPr>
          <w:spacing w:val="-12"/>
        </w:rPr>
        <w:t> </w:t>
      </w:r>
      <w:r>
        <w:rPr/>
        <w:t>Mexicanos;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103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Libre y Soberano de Oaxaca; Artículos 39, fracción I; y 110 y 112 de la Ley Orgánica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1"/>
        </w:rPr>
        <w:t> </w:t>
      </w:r>
      <w:r>
        <w:rPr/>
        <w:t>Ordenanzas</w:t>
      </w:r>
      <w:r>
        <w:rPr>
          <w:spacing w:val="1"/>
        </w:rPr>
        <w:t> </w:t>
      </w:r>
      <w:r>
        <w:rPr>
          <w:spacing w:val="-1"/>
        </w:rPr>
        <w:t>Municipales</w:t>
      </w:r>
      <w:r>
        <w:rPr>
          <w:spacing w:val="-9"/>
        </w:rPr>
        <w:t> </w:t>
      </w:r>
      <w:r>
        <w:rPr>
          <w:spacing w:val="-1"/>
        </w:rPr>
        <w:t>vigentes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H.</w:t>
      </w:r>
      <w:r>
        <w:rPr>
          <w:spacing w:val="-6"/>
        </w:rPr>
        <w:t> </w:t>
      </w:r>
      <w:r>
        <w:rPr>
          <w:spacing w:val="-1"/>
        </w:rPr>
        <w:t>Ayuntamiento</w:t>
      </w:r>
      <w:r>
        <w:rPr>
          <w:spacing w:val="-7"/>
        </w:rPr>
        <w:t> </w:t>
      </w:r>
      <w:r>
        <w:rPr/>
        <w:t>Constitucional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Juárez,</w:t>
      </w:r>
      <w:r>
        <w:rPr>
          <w:spacing w:val="-9"/>
        </w:rPr>
        <w:t> </w:t>
      </w:r>
      <w:r>
        <w:rPr/>
        <w:t>expide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Mercados</w:t>
      </w:r>
      <w:r>
        <w:rPr>
          <w:spacing w:val="-3"/>
        </w:rPr>
        <w:t> </w:t>
      </w:r>
      <w:r>
        <w:rPr/>
        <w:t>Públicos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 de</w:t>
      </w:r>
      <w:r>
        <w:rPr>
          <w:spacing w:val="-5"/>
        </w:rPr>
        <w:t> </w:t>
      </w:r>
      <w:r>
        <w:rPr/>
        <w:t>Oaxaca,</w:t>
      </w:r>
      <w:r>
        <w:rPr>
          <w:spacing w:val="-2"/>
        </w:rPr>
        <w:t> </w:t>
      </w:r>
      <w:r>
        <w:rPr/>
        <w:t>Oax.</w:t>
      </w:r>
      <w:r>
        <w:rPr>
          <w:spacing w:val="1"/>
        </w:rPr>
        <w:t> </w:t>
      </w:r>
      <w:r>
        <w:rPr/>
        <w:t>(Sic)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44" w:right="114"/>
        <w:jc w:val="both"/>
      </w:pPr>
      <w:r>
        <w:rPr>
          <w:rFonts w:ascii="Arial" w:hAnsi="Arial"/>
          <w:b/>
        </w:rPr>
        <w:t>ARTÍCULO 1 </w:t>
      </w:r>
      <w:r>
        <w:rPr/>
        <w:t>Bis.- Este Reglamento contiene las normas a que se sujetará la organización 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Juárez.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 el lugar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ó(sic)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propiedad 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 se</w:t>
      </w:r>
      <w:r>
        <w:rPr>
          <w:spacing w:val="1"/>
        </w:rPr>
        <w:t> </w:t>
      </w:r>
      <w:r>
        <w:rPr/>
        <w:t>encuentran asentados diversidad de comerciantes, ejerciendo su actividad dentro del local, edificio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área</w:t>
      </w:r>
      <w:r>
        <w:rPr>
          <w:spacing w:val="-7"/>
        </w:rPr>
        <w:t> </w:t>
      </w:r>
      <w:r>
        <w:rPr/>
        <w:t>que</w:t>
      </w:r>
      <w:r>
        <w:rPr>
          <w:spacing w:val="-1"/>
        </w:rPr>
        <w:t> </w:t>
      </w:r>
      <w:r>
        <w:rPr/>
        <w:t>la Autoridad</w:t>
      </w:r>
      <w:r>
        <w:rPr>
          <w:spacing w:val="-8"/>
        </w:rPr>
        <w:t> </w:t>
      </w:r>
      <w:r>
        <w:rPr/>
        <w:t>Municipal les</w:t>
      </w:r>
      <w:r>
        <w:rPr>
          <w:spacing w:val="-1"/>
        </w:rPr>
        <w:t> </w:t>
      </w:r>
      <w:r>
        <w:rPr/>
        <w:t>otorgue para su</w:t>
      </w:r>
      <w:r>
        <w:rPr>
          <w:spacing w:val="-7"/>
        </w:rPr>
        <w:t> </w:t>
      </w:r>
      <w:r>
        <w:rPr/>
        <w:t>funcionamiento.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11"/>
        <w:jc w:val="both"/>
      </w:pPr>
      <w:r>
        <w:rPr>
          <w:rFonts w:ascii="Arial" w:hAnsi="Arial"/>
          <w:b/>
        </w:rPr>
        <w:t>ARTÍCULO 3.- </w:t>
      </w:r>
      <w:r>
        <w:rPr/>
        <w:t>Para los efectos de este Reglamento se considera al Mercado de Abastos, el lugar</w:t>
      </w:r>
      <w:r>
        <w:rPr>
          <w:spacing w:val="1"/>
        </w:rPr>
        <w:t> </w:t>
      </w:r>
      <w:r>
        <w:rPr/>
        <w:t>sea ó(sic) no propiedad Municipal en donde se encuentran asentados diversidad de comerciantes</w:t>
      </w:r>
      <w:r>
        <w:rPr>
          <w:spacing w:val="1"/>
        </w:rPr>
        <w:t> </w:t>
      </w:r>
      <w:r>
        <w:rPr/>
        <w:t>ejerciendo su actividad, dentro del local, edificio ó(sic) área que la autoridad Municipal les otorgue</w:t>
      </w:r>
      <w:r>
        <w:rPr>
          <w:spacing w:val="1"/>
        </w:rPr>
        <w:t> </w:t>
      </w:r>
      <w:r>
        <w:rPr/>
        <w:t>para su funcionamiento y conforme al plano original de construcción que comprende: Bodegas,</w:t>
      </w:r>
      <w:r>
        <w:rPr>
          <w:spacing w:val="1"/>
        </w:rPr>
        <w:t> </w:t>
      </w:r>
      <w:r>
        <w:rPr/>
        <w:t>tianguis, mercado de zona húmeda, mercado de zona seca, mercado de zona de comida, zona</w:t>
      </w:r>
      <w:r>
        <w:rPr>
          <w:spacing w:val="1"/>
        </w:rPr>
        <w:t> </w:t>
      </w:r>
      <w:r>
        <w:rPr/>
        <w:t>artesanal e industrial y las áreas que fueron vendidas a particulares por el Gobierno del Estado en</w:t>
      </w:r>
      <w:r>
        <w:rPr>
          <w:spacing w:val="1"/>
        </w:rPr>
        <w:t> </w:t>
      </w:r>
      <w:r>
        <w:rPr/>
        <w:t>la Administración 1976-1980 en la parte norte del mismo, y en general todas las áreas como son</w:t>
      </w:r>
      <w:r>
        <w:rPr>
          <w:spacing w:val="1"/>
        </w:rPr>
        <w:t> </w:t>
      </w:r>
      <w:r>
        <w:rPr/>
        <w:t>accesos, zona de uso común, estacionamientos, y que se encuentran comprendidas en el plano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mercado,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3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4.- </w:t>
      </w:r>
      <w:r>
        <w:rPr/>
        <w:t>Dentro de la zona que fija el Artículo 3o. se permitirá el establecimiento de Centros</w:t>
      </w:r>
      <w:r>
        <w:rPr>
          <w:spacing w:val="1"/>
        </w:rPr>
        <w:t> </w:t>
      </w:r>
      <w:r>
        <w:rPr/>
        <w:t>o Locales Comerciales de cualquier naturaleza lícita, autorizados por el H. Ayuntamiento de la</w:t>
      </w:r>
      <w:r>
        <w:rPr>
          <w:spacing w:val="1"/>
        </w:rPr>
        <w:t> </w:t>
      </w:r>
      <w:r>
        <w:rPr/>
        <w:t>Ciudad de Oaxaca y de acuerdo a la capacidad proyectada conforme a los planos originales, a</w:t>
      </w:r>
      <w:r>
        <w:rPr>
          <w:spacing w:val="1"/>
        </w:rPr>
        <w:t> </w:t>
      </w:r>
      <w:r>
        <w:rPr/>
        <w:t>excepción de bodegas, almacenes, frigoríficos y expendios destinados a vender en partidas al</w:t>
      </w:r>
      <w:r>
        <w:rPr>
          <w:spacing w:val="1"/>
        </w:rPr>
        <w:t> </w:t>
      </w:r>
      <w:r>
        <w:rPr>
          <w:spacing w:val="-1"/>
        </w:rPr>
        <w:t>mayoreo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medio</w:t>
      </w:r>
      <w:r>
        <w:rPr>
          <w:spacing w:val="-12"/>
        </w:rPr>
        <w:t> </w:t>
      </w:r>
      <w:r>
        <w:rPr>
          <w:spacing w:val="-1"/>
        </w:rPr>
        <w:t>mayoreo</w:t>
      </w:r>
      <w:r>
        <w:rPr>
          <w:spacing w:val="-9"/>
        </w:rPr>
        <w:t> </w:t>
      </w:r>
      <w:r>
        <w:rPr>
          <w:spacing w:val="-1"/>
        </w:rPr>
        <w:t>ó(sic)</w:t>
      </w:r>
      <w:r>
        <w:rPr>
          <w:spacing w:val="-9"/>
        </w:rPr>
        <w:t> </w:t>
      </w:r>
      <w:r>
        <w:rPr>
          <w:spacing w:val="-1"/>
        </w:rPr>
        <w:t>sea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cantidades</w:t>
      </w:r>
      <w:r>
        <w:rPr>
          <w:spacing w:val="-5"/>
        </w:rPr>
        <w:t> </w:t>
      </w:r>
      <w:r>
        <w:rPr>
          <w:spacing w:val="-1"/>
        </w:rPr>
        <w:t>superiores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consumo</w:t>
      </w:r>
      <w:r>
        <w:rPr>
          <w:spacing w:val="-14"/>
        </w:rPr>
        <w:t> </w:t>
      </w:r>
      <w:r>
        <w:rPr/>
        <w:t>doméstico</w:t>
      </w:r>
      <w:r>
        <w:rPr>
          <w:spacing w:val="-11"/>
        </w:rPr>
        <w:t> </w:t>
      </w:r>
      <w:r>
        <w:rPr/>
        <w:t>normal,</w:t>
      </w:r>
      <w:r>
        <w:rPr>
          <w:spacing w:val="-14"/>
        </w:rPr>
        <w:t> </w:t>
      </w:r>
      <w:r>
        <w:rPr/>
        <w:t>frutas,</w:t>
      </w:r>
      <w:r>
        <w:rPr>
          <w:spacing w:val="-59"/>
        </w:rPr>
        <w:t> </w:t>
      </w:r>
      <w:r>
        <w:rPr/>
        <w:t>legumbres,</w:t>
      </w:r>
      <w:r>
        <w:rPr>
          <w:spacing w:val="-5"/>
        </w:rPr>
        <w:t> </w:t>
      </w:r>
      <w:r>
        <w:rPr/>
        <w:t>granos, productos</w:t>
      </w:r>
      <w:r>
        <w:rPr>
          <w:spacing w:val="-1"/>
        </w:rPr>
        <w:t> </w:t>
      </w:r>
      <w:r>
        <w:rPr/>
        <w:t>enlatados, lubricantes,</w:t>
      </w:r>
      <w:r>
        <w:rPr>
          <w:spacing w:val="5"/>
        </w:rPr>
        <w:t> </w:t>
      </w:r>
      <w:r>
        <w:rPr/>
        <w:t>combustibles, ropa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</w:t>
      </w:r>
      <w:r>
        <w:rPr>
          <w:spacing w:val="-4"/>
        </w:rPr>
        <w:t> </w:t>
      </w:r>
      <w:r>
        <w:rPr/>
        <w:t>todos</w:t>
      </w:r>
    </w:p>
    <w:p>
      <w:pPr>
        <w:spacing w:after="0"/>
        <w:jc w:val="both"/>
        <w:sectPr>
          <w:type w:val="continuous"/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5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5113" cy="100317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113" cy="1003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0" w:lineRule="auto"/>
        <w:ind w:left="444" w:right="112"/>
        <w:jc w:val="both"/>
      </w:pPr>
      <w:r>
        <w:rPr/>
        <w:t>aquellos productos o materias primas susceptibles de transformarse en abastos para el consumo</w:t>
      </w:r>
      <w:r>
        <w:rPr>
          <w:spacing w:val="1"/>
        </w:rPr>
        <w:t> </w:t>
      </w:r>
      <w:r>
        <w:rPr/>
        <w:t>doméstico.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5.- </w:t>
      </w:r>
      <w:r>
        <w:rPr/>
        <w:t>El funcionamiento del Mercado de Abastos en cuanto a su giro, deberá de(sic)</w:t>
      </w:r>
      <w:r>
        <w:rPr>
          <w:spacing w:val="1"/>
        </w:rPr>
        <w:t> </w:t>
      </w:r>
      <w:r>
        <w:rPr/>
        <w:t>ajustarse a las especificaciones que fije el H. Ayuntamiento de la Ciudad de Oaxaca, en cuanto a</w:t>
      </w:r>
      <w:r>
        <w:rPr>
          <w:spacing w:val="1"/>
        </w:rPr>
        <w:t> </w:t>
      </w:r>
      <w:r>
        <w:rPr/>
        <w:t>sus medidas y distribución dentro de cada una de sus secciones y de acuerdo a la capacidad</w:t>
      </w:r>
      <w:r>
        <w:rPr>
          <w:spacing w:val="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planos</w:t>
      </w:r>
      <w:r>
        <w:rPr>
          <w:spacing w:val="1"/>
        </w:rPr>
        <w:t> </w:t>
      </w:r>
      <w:r>
        <w:rPr/>
        <w:t>originales.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444"/>
        <w:jc w:val="both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5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giro</w:t>
      </w:r>
      <w:r>
        <w:rPr>
          <w:spacing w:val="-3"/>
        </w:rPr>
        <w:t> </w:t>
      </w:r>
      <w:r>
        <w:rPr/>
        <w:t>alguno,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 encuentre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6.- </w:t>
      </w:r>
      <w:r>
        <w:rPr/>
        <w:t>Se declara de orden público la concesión que el H. Ayuntamiento otorgue a los</w:t>
      </w:r>
      <w:r>
        <w:rPr>
          <w:spacing w:val="1"/>
        </w:rPr>
        <w:t> </w:t>
      </w:r>
      <w:r>
        <w:rPr/>
        <w:t>usuarios de los puestos, casetas o espacios de los mercados, para venta de artículos o cualquier</w:t>
      </w:r>
      <w:r>
        <w:rPr>
          <w:spacing w:val="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61"/>
        </w:rPr>
        <w:t> </w:t>
      </w:r>
      <w:r>
        <w:rPr/>
        <w:t>Los derechos que el Ayuntamiento conceda en renta o alquiler a los usuarios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</w:t>
      </w:r>
      <w:r>
        <w:rPr>
          <w:spacing w:val="-2"/>
        </w:rPr>
        <w:t> </w:t>
      </w:r>
      <w:r>
        <w:rPr/>
        <w:t>constituirán una</w:t>
      </w:r>
      <w:r>
        <w:rPr>
          <w:spacing w:val="-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favor</w:t>
      </w:r>
      <w:r>
        <w:rPr>
          <w:spacing w:val="-5"/>
        </w:rPr>
        <w:t> </w:t>
      </w:r>
      <w:r>
        <w:rPr/>
        <w:t>de éstos.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44" w:right="110"/>
        <w:jc w:val="both"/>
      </w:pPr>
      <w:r>
        <w:rPr>
          <w:rFonts w:ascii="Arial" w:hAnsi="Arial"/>
          <w:b/>
        </w:rPr>
        <w:t>ARTÍCULO 8.- </w:t>
      </w:r>
      <w:r>
        <w:rPr/>
        <w:t>Para que los usuarios de mercados tengan derechos anteriores deben acreditar</w:t>
      </w:r>
      <w:r>
        <w:rPr>
          <w:spacing w:val="1"/>
        </w:rPr>
        <w:t> </w:t>
      </w:r>
      <w:r>
        <w:rPr/>
        <w:t>previamente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pertenecen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Gremio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reconocida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H. Ayuntamiento.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4" w:right="107"/>
        <w:jc w:val="both"/>
      </w:pPr>
      <w:r>
        <w:rPr>
          <w:rFonts w:ascii="Arial" w:hAnsi="Arial"/>
          <w:b/>
        </w:rPr>
        <w:t>ARTÍCULO 9.- </w:t>
      </w:r>
      <w:r>
        <w:rPr/>
        <w:t>El uso de los puestos, pisos o cualquier otro lugar de los mercados, se hará de</w:t>
      </w:r>
      <w:r>
        <w:rPr>
          <w:spacing w:val="1"/>
        </w:rPr>
        <w:t> </w:t>
      </w:r>
      <w:r>
        <w:rPr/>
        <w:t>acuerdo con la disposición y necesidades que el H.</w:t>
      </w:r>
      <w:r>
        <w:rPr>
          <w:spacing w:val="1"/>
        </w:rPr>
        <w:t> </w:t>
      </w:r>
      <w:r>
        <w:rPr/>
        <w:t>Ayuntamiento considere</w:t>
      </w:r>
      <w:r>
        <w:rPr>
          <w:spacing w:val="1"/>
        </w:rPr>
        <w:t> </w:t>
      </w:r>
      <w:r>
        <w:rPr/>
        <w:t>adecuadas,</w:t>
      </w:r>
      <w:r>
        <w:rPr>
          <w:spacing w:val="61"/>
        </w:rPr>
        <w:t> </w:t>
      </w:r>
      <w:r>
        <w:rPr/>
        <w:t>oyendo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opiniones de los</w:t>
      </w:r>
      <w:r>
        <w:rPr>
          <w:spacing w:val="-5"/>
        </w:rPr>
        <w:t> </w:t>
      </w:r>
      <w:r>
        <w:rPr/>
        <w:t>Gremios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reconocidas por el</w:t>
      </w:r>
      <w:r>
        <w:rPr>
          <w:spacing w:val="-5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/>
        <w:ind w:left="444" w:right="116"/>
        <w:jc w:val="both"/>
      </w:pPr>
      <w:r>
        <w:rPr>
          <w:rFonts w:ascii="Arial" w:hAnsi="Arial"/>
          <w:b/>
        </w:rPr>
        <w:t>ARTÍCULO 10.- </w:t>
      </w:r>
      <w:r>
        <w:rPr/>
        <w:t>Existe libertad absoluta para el ejercicio del comercio establecido en 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 se</w:t>
      </w:r>
      <w:r>
        <w:rPr>
          <w:spacing w:val="-5"/>
        </w:rPr>
        <w:t> </w:t>
      </w:r>
      <w:r>
        <w:rPr/>
        <w:t>normará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444" w:right="111"/>
        <w:jc w:val="both"/>
      </w:pPr>
      <w:r>
        <w:rPr>
          <w:rFonts w:ascii="Arial" w:hAnsi="Arial"/>
          <w:b/>
        </w:rPr>
        <w:t>ARTÍCULO 11.- </w:t>
      </w:r>
      <w:r>
        <w:rPr/>
        <w:t>En los mercados de la Ciudad de Oaxaca, se expenderá mercancía al menudeo.</w:t>
      </w:r>
      <w:r>
        <w:rPr>
          <w:spacing w:val="1"/>
        </w:rPr>
        <w:t> </w:t>
      </w:r>
      <w:r>
        <w:rPr/>
        <w:t>No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podrá</w:t>
      </w:r>
      <w:r>
        <w:rPr>
          <w:spacing w:val="22"/>
        </w:rPr>
        <w:t> </w:t>
      </w:r>
      <w:r>
        <w:rPr/>
        <w:t>expender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introductores</w:t>
      </w:r>
      <w:r>
        <w:rPr>
          <w:spacing w:val="18"/>
        </w:rPr>
        <w:t> </w:t>
      </w:r>
      <w:r>
        <w:rPr/>
        <w:t>mayoristas</w:t>
      </w:r>
      <w:r>
        <w:rPr>
          <w:spacing w:val="22"/>
        </w:rPr>
        <w:t> </w:t>
      </w:r>
      <w:r>
        <w:rPr/>
        <w:t>mercancía</w:t>
      </w:r>
      <w:r>
        <w:rPr>
          <w:spacing w:val="25"/>
        </w:rPr>
        <w:t> </w:t>
      </w:r>
      <w:r>
        <w:rPr/>
        <w:t>alguna</w:t>
      </w:r>
      <w:r>
        <w:rPr>
          <w:spacing w:val="21"/>
        </w:rPr>
        <w:t> </w:t>
      </w:r>
      <w:r>
        <w:rPr/>
        <w:t>dentro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Mercados</w:t>
      </w:r>
      <w:r>
        <w:rPr>
          <w:spacing w:val="23"/>
        </w:rPr>
        <w:t> </w:t>
      </w:r>
      <w:r>
        <w:rPr/>
        <w:t>y</w:t>
      </w:r>
      <w:r>
        <w:rPr>
          <w:spacing w:val="-58"/>
        </w:rPr>
        <w:t> </w:t>
      </w:r>
      <w:r>
        <w:rPr/>
        <w:t>en un área aproximada de 500 metros circulantes a los mismos, sin previa autorización del H.</w:t>
      </w:r>
      <w:r>
        <w:rPr>
          <w:spacing w:val="1"/>
        </w:rPr>
        <w:t> </w:t>
      </w:r>
      <w:r>
        <w:rPr/>
        <w:t>Ayuntamiento.</w:t>
      </w:r>
    </w:p>
    <w:p>
      <w:pPr>
        <w:spacing w:line="502" w:lineRule="exact" w:before="47"/>
        <w:ind w:left="4116" w:right="3829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196" w:lineRule="exact" w:before="0"/>
        <w:ind w:left="718" w:right="4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CONCESIÓN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PUESTOS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otorga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H. Ayuntamiento,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dos</w:t>
      </w:r>
      <w:r>
        <w:rPr>
          <w:spacing w:val="-3"/>
        </w:rPr>
        <w:t> </w:t>
      </w:r>
      <w:r>
        <w:rPr/>
        <w:t>categorías: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a).-</w:t>
      </w:r>
      <w:r>
        <w:rPr>
          <w:rFonts w:ascii="Arial"/>
          <w:b/>
          <w:spacing w:val="-7"/>
          <w:sz w:val="22"/>
        </w:rPr>
        <w:t> </w:t>
      </w:r>
      <w:r>
        <w:rPr>
          <w:sz w:val="22"/>
        </w:rPr>
        <w:t>TEMPORALES.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b).-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DEFINITIVAS.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5936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0" w:lineRule="auto"/>
        <w:ind w:left="444" w:right="114"/>
        <w:jc w:val="both"/>
      </w:pPr>
      <w:r>
        <w:rPr/>
        <w:t>Las concesiones definitivas serán las que se concedan a los usuarios para que éstos ocupen</w:t>
      </w:r>
      <w:r>
        <w:rPr>
          <w:spacing w:val="1"/>
        </w:rPr>
        <w:t> </w:t>
      </w:r>
      <w:r>
        <w:rPr/>
        <w:t>casetas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locales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tipo</w:t>
      </w:r>
      <w:r>
        <w:rPr>
          <w:spacing w:val="-5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o utilicen las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13.- </w:t>
      </w:r>
      <w:r>
        <w:rPr/>
        <w:t>Las concesiones con carácter de definitivas generarán a favor de los usuarios el</w:t>
      </w:r>
      <w:r>
        <w:rPr>
          <w:spacing w:val="1"/>
        </w:rPr>
        <w:t> </w:t>
      </w:r>
      <w:r>
        <w:rPr/>
        <w:t>derecho de poder traspasar la misma, cumpliendo con las disposiciones de este Reglamento</w:t>
      </w:r>
      <w:r>
        <w:rPr>
          <w:spacing w:val="1"/>
        </w:rPr>
        <w:t> </w:t>
      </w:r>
      <w:r>
        <w:rPr/>
        <w:t>después de haberlas disfrutado durante más de cinco años, oyendo la opinión de las Uniones u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por el H.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61"/>
        </w:rPr>
        <w:t> </w:t>
      </w:r>
      <w:r>
        <w:rPr/>
        <w:t>El H. Ayuntamiento se reserva la facultad de revocar en cualquier tiempo, la</w:t>
      </w:r>
      <w:r>
        <w:rPr>
          <w:spacing w:val="1"/>
        </w:rPr>
        <w:t> </w:t>
      </w:r>
      <w:r>
        <w:rPr/>
        <w:t>renta, alquiler, concesión o (sic) cualquier otro derecho de los usuarios de los mercados pero</w:t>
      </w:r>
      <w:r>
        <w:rPr>
          <w:spacing w:val="1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lo hará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causa justificada.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444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causas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concesión: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0" w:after="0"/>
        <w:ind w:left="1416" w:right="0" w:hanging="265"/>
        <w:jc w:val="left"/>
        <w:rPr>
          <w:sz w:val="22"/>
        </w:rPr>
      </w:pPr>
      <w:r>
        <w:rPr>
          <w:sz w:val="22"/>
        </w:rPr>
        <w:t>Dejar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pagar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importe de</w:t>
      </w:r>
      <w:r>
        <w:rPr>
          <w:spacing w:val="-1"/>
          <w:sz w:val="22"/>
        </w:rPr>
        <w:t> </w:t>
      </w:r>
      <w:r>
        <w:rPr>
          <w:sz w:val="22"/>
        </w:rPr>
        <w:t>la renta</w:t>
      </w:r>
      <w:r>
        <w:rPr>
          <w:spacing w:val="-3"/>
          <w:sz w:val="22"/>
        </w:rPr>
        <w:t> </w:t>
      </w:r>
      <w:r>
        <w:rPr>
          <w:sz w:val="22"/>
        </w:rPr>
        <w:t>o alquiler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más de</w:t>
      </w:r>
      <w:r>
        <w:rPr>
          <w:spacing w:val="-1"/>
          <w:sz w:val="22"/>
        </w:rPr>
        <w:t> </w:t>
      </w:r>
      <w:r>
        <w:rPr>
          <w:sz w:val="22"/>
        </w:rPr>
        <w:t>180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0" w:after="0"/>
        <w:ind w:left="1433" w:right="0" w:hanging="282"/>
        <w:jc w:val="left"/>
        <w:rPr>
          <w:sz w:val="22"/>
        </w:rPr>
      </w:pPr>
      <w:r>
        <w:rPr>
          <w:sz w:val="22"/>
        </w:rPr>
        <w:t>Dejar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impone.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94" w:after="0"/>
        <w:ind w:left="1414" w:right="0" w:hanging="262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4"/>
          <w:sz w:val="22"/>
        </w:rPr>
        <w:t> </w:t>
      </w:r>
      <w:r>
        <w:rPr>
          <w:sz w:val="22"/>
        </w:rPr>
        <w:t>actos</w:t>
      </w:r>
      <w:r>
        <w:rPr>
          <w:spacing w:val="-9"/>
          <w:sz w:val="22"/>
        </w:rPr>
        <w:t> </w:t>
      </w:r>
      <w:r>
        <w:rPr>
          <w:sz w:val="22"/>
        </w:rPr>
        <w:t>prohibidos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line="252" w:lineRule="exact" w:before="4"/>
        <w:ind w:left="444"/>
      </w:pPr>
      <w:r>
        <w:rPr>
          <w:color w:val="FFFFFF"/>
        </w:rPr>
        <w:t>Co</w:t>
      </w:r>
    </w:p>
    <w:p>
      <w:pPr>
        <w:pStyle w:val="BodyText"/>
        <w:spacing w:line="228" w:lineRule="auto" w:before="4"/>
        <w:ind w:left="444" w:right="112"/>
        <w:jc w:val="both"/>
      </w:pPr>
      <w:r>
        <w:rPr/>
        <w:t>La renuncia o la exclusión del gremio o la Organización reconocida por el H. Ayuntamiento no será</w:t>
      </w:r>
      <w:r>
        <w:rPr>
          <w:spacing w:val="-59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concesión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</w:t>
      </w:r>
      <w:r>
        <w:rPr>
          <w:spacing w:val="1"/>
        </w:rPr>
        <w:t> </w:t>
      </w:r>
      <w:r>
        <w:rPr/>
        <w:t>otorgado.</w:t>
      </w:r>
    </w:p>
    <w:p>
      <w:pPr>
        <w:spacing w:line="502" w:lineRule="exact" w:before="50"/>
        <w:ind w:left="4131" w:right="3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TÍTULO 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179" w:lineRule="exact" w:before="0"/>
        <w:ind w:left="696" w:right="4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DISTRIBUCIÓN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PUESTOS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MERCADOS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GIRO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El H. Ayuntamiento es el único facultado para establecer (sic) distribución y</w:t>
      </w:r>
      <w:r>
        <w:rPr>
          <w:spacing w:val="1"/>
        </w:rPr>
        <w:t> </w:t>
      </w:r>
      <w:r>
        <w:rPr/>
        <w:t>disposición de las áreas o zonas, casetas, puestos y demás similares en los Mercados de nueva</w:t>
      </w:r>
      <w:r>
        <w:rPr>
          <w:spacing w:val="1"/>
        </w:rPr>
        <w:t> </w:t>
      </w:r>
      <w:r>
        <w:rPr/>
        <w:t>creación.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17.- </w:t>
      </w:r>
      <w:r>
        <w:rPr/>
        <w:t>La distribución anterior se llevará a cabo de acuerdo con los proyectos originales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mercados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44" w:right="109"/>
        <w:jc w:val="both"/>
      </w:pPr>
      <w:r>
        <w:rPr>
          <w:rFonts w:ascii="Arial" w:hAnsi="Arial"/>
          <w:b/>
        </w:rPr>
        <w:t>ARTÍCULO 18.- </w:t>
      </w:r>
      <w:r>
        <w:rPr/>
        <w:t>Para la distribución y disposición de las áreas(sic) casetas, puestos o similares de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plano 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 fijará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 y nomenclatura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necesidades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el 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44" w:right="112"/>
        <w:jc w:val="both"/>
      </w:pPr>
      <w:r>
        <w:rPr>
          <w:rFonts w:ascii="Arial" w:hAnsi="Arial"/>
          <w:b/>
        </w:rPr>
        <w:t>ARTÍCULO 19.- </w:t>
      </w:r>
      <w:r>
        <w:rPr/>
        <w:t>Para la elaboración del plano anterior, éste se realizará de acuerdo con todas las</w:t>
      </w:r>
      <w:r>
        <w:rPr>
          <w:spacing w:val="1"/>
        </w:rPr>
        <w:t> </w:t>
      </w:r>
      <w:r>
        <w:rPr/>
        <w:t>Uniones y Agrupaciones reconocidas por el H. Ayuntamiento que representan los intereses de los</w:t>
      </w:r>
      <w:r>
        <w:rPr>
          <w:spacing w:val="1"/>
        </w:rPr>
        <w:t> </w:t>
      </w:r>
      <w:r>
        <w:rPr/>
        <w:t>locatarios.</w:t>
      </w:r>
      <w:r>
        <w:rPr>
          <w:spacing w:val="-2"/>
        </w:rPr>
        <w:t> </w:t>
      </w:r>
      <w:r>
        <w:rPr/>
        <w:t>Dejando</w:t>
      </w:r>
      <w:r>
        <w:rPr>
          <w:spacing w:val="-5"/>
        </w:rPr>
        <w:t> </w:t>
      </w:r>
      <w:r>
        <w:rPr/>
        <w:t>constancia de ello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circunstanciada.</w:t>
      </w:r>
    </w:p>
    <w:p>
      <w:pPr>
        <w:spacing w:after="0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6448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20.- </w:t>
      </w:r>
      <w:r>
        <w:rPr/>
        <w:t>Dentro del mismo plano, se establecerá la distribución de los giros que funcionen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mercados.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61"/>
        </w:rPr>
        <w:t> </w:t>
      </w:r>
      <w:r>
        <w:rPr/>
        <w:t>Las casetas, puestos ó(sic) espacios, se sujetarán a las especificaciones que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uso</w:t>
      </w:r>
      <w:r>
        <w:rPr>
          <w:spacing w:val="-5"/>
        </w:rPr>
        <w:t> </w:t>
      </w:r>
      <w:r>
        <w:rPr/>
        <w:t>se conceda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 los mercados será</w:t>
      </w:r>
      <w:r>
        <w:rPr>
          <w:spacing w:val="1"/>
        </w:rPr>
        <w:t> </w:t>
      </w:r>
      <w:r>
        <w:rPr/>
        <w:t>convenientemente</w:t>
      </w:r>
      <w:r>
        <w:rPr>
          <w:spacing w:val="1"/>
        </w:rPr>
        <w:t> </w:t>
      </w:r>
      <w:r>
        <w:rPr/>
        <w:t>ordenada y</w:t>
      </w:r>
      <w:r>
        <w:rPr>
          <w:spacing w:val="1"/>
        </w:rPr>
        <w:t> </w:t>
      </w:r>
      <w:r>
        <w:rPr/>
        <w:t>organizada.</w:t>
      </w:r>
      <w:r>
        <w:rPr>
          <w:spacing w:val="29"/>
        </w:rPr>
        <w:t> </w:t>
      </w:r>
      <w:r>
        <w:rPr/>
        <w:t>Para</w:t>
      </w:r>
      <w:r>
        <w:rPr>
          <w:spacing w:val="31"/>
        </w:rPr>
        <w:t> </w:t>
      </w:r>
      <w:r>
        <w:rPr/>
        <w:t>tal</w:t>
      </w:r>
      <w:r>
        <w:rPr>
          <w:spacing w:val="25"/>
        </w:rPr>
        <w:t> </w:t>
      </w:r>
      <w:r>
        <w:rPr/>
        <w:t>efecto,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locatarios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concretarán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utilizar</w:t>
      </w:r>
      <w:r>
        <w:rPr>
          <w:spacing w:val="32"/>
        </w:rPr>
        <w:t> </w:t>
      </w:r>
      <w:r>
        <w:rPr/>
        <w:t>los</w:t>
      </w:r>
      <w:r>
        <w:rPr>
          <w:spacing w:val="26"/>
        </w:rPr>
        <w:t> </w:t>
      </w:r>
      <w:r>
        <w:rPr/>
        <w:t>espacios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reglamento: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puertas,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corredores,</w:t>
      </w:r>
      <w:r>
        <w:rPr>
          <w:spacing w:val="1"/>
        </w:rPr>
        <w:t> </w:t>
      </w:r>
      <w:r>
        <w:rPr/>
        <w:t>pasillos,</w:t>
      </w:r>
      <w:r>
        <w:rPr>
          <w:spacing w:val="1"/>
        </w:rPr>
        <w:t> </w:t>
      </w:r>
      <w:r>
        <w:rPr/>
        <w:t>escaleras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para</w:t>
      </w:r>
      <w:r>
        <w:rPr>
          <w:spacing w:val="61"/>
        </w:rPr>
        <w:t> </w:t>
      </w:r>
      <w:r>
        <w:rPr/>
        <w:t>mercancías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H.</w:t>
      </w:r>
      <w:r>
        <w:rPr>
          <w:spacing w:val="-8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conceda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locatarios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uso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espacio</w:t>
      </w:r>
      <w:r>
        <w:rPr>
          <w:spacing w:val="-59"/>
        </w:rPr>
        <w:t> </w:t>
      </w:r>
      <w:r>
        <w:rPr/>
        <w:t>de las concesiones es estrictamente personal y no podrá trasmitirse o concederse en ningún caso,</w:t>
      </w:r>
      <w:r>
        <w:rPr>
          <w:spacing w:val="1"/>
        </w:rPr>
        <w:t> </w:t>
      </w:r>
      <w:r>
        <w:rPr/>
        <w:t>sin la autorización del Ayuntamiento del Presidente Municipal oyendo la opinión de los grupos o</w:t>
      </w:r>
      <w:r>
        <w:rPr>
          <w:spacing w:val="1"/>
        </w:rPr>
        <w:t> </w:t>
      </w:r>
      <w:r>
        <w:rPr/>
        <w:t>gremios</w:t>
      </w:r>
      <w:r>
        <w:rPr>
          <w:spacing w:val="-3"/>
        </w:rPr>
        <w:t> </w:t>
      </w:r>
      <w:r>
        <w:rPr/>
        <w:t>reconocidos.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en los mercados, no podrá cambiarse, salvo acuerdo de éste (sic) último y opinión</w:t>
      </w:r>
      <w:r>
        <w:rPr>
          <w:spacing w:val="1"/>
        </w:rPr>
        <w:t> </w:t>
      </w:r>
      <w:r>
        <w:rPr/>
        <w:t>que al efecto se emita por las Uniones y Agrupaciones reconocidas, los locatarios tendrán derecho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casetas,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giro,</w:t>
      </w:r>
      <w:r>
        <w:rPr>
          <w:spacing w:val="61"/>
        </w:rPr>
        <w:t> </w:t>
      </w:r>
      <w:r>
        <w:rPr/>
        <w:t>observando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Artículo 9o.</w:t>
      </w:r>
    </w:p>
    <w:p>
      <w:pPr>
        <w:pStyle w:val="BodyText"/>
        <w:rPr>
          <w:sz w:val="13"/>
        </w:rPr>
      </w:pPr>
    </w:p>
    <w:p>
      <w:pPr>
        <w:spacing w:before="93"/>
        <w:ind w:left="715" w:right="4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2"/>
        <w:ind w:left="715" w:right="4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ORGANIZACIONES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LOCATARIOS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SU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ESTATUTOS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28" w:lineRule="auto" w:before="0"/>
        <w:ind w:left="3685" w:right="3399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44" w:right="107"/>
        <w:jc w:val="both"/>
      </w:pPr>
      <w:r>
        <w:rPr>
          <w:rFonts w:ascii="Arial" w:hAnsi="Arial"/>
          <w:b/>
        </w:rPr>
        <w:t>ARTÍCULO 25.- </w:t>
      </w:r>
      <w:r>
        <w:rPr/>
        <w:t>Todos los locatarios o personas a quienes seles (sic) haya rentado, alquilado o</w:t>
      </w:r>
      <w:r>
        <w:rPr>
          <w:spacing w:val="1"/>
        </w:rPr>
        <w:t> </w:t>
      </w:r>
      <w:r>
        <w:rPr/>
        <w:t>concesionado algún puesto o lugar dentro de los mercados o que deseen adquirirlos, deberán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Uniones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reconocidas por 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444" w:right="109"/>
        <w:jc w:val="both"/>
      </w:pPr>
      <w:r>
        <w:rPr>
          <w:rFonts w:ascii="Arial" w:hAnsi="Arial"/>
          <w:b/>
        </w:rPr>
        <w:t>ARTÍCULO 26.- </w:t>
      </w:r>
      <w:r>
        <w:rPr/>
        <w:t>Los locatarios o personas que pertenezcan a los gremios u organizaciones a que</w:t>
      </w:r>
      <w:r>
        <w:rPr>
          <w:spacing w:val="1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(sic)</w:t>
      </w:r>
      <w:r>
        <w:rPr>
          <w:spacing w:val="22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solo</w:t>
      </w:r>
      <w:r>
        <w:rPr>
          <w:spacing w:val="18"/>
        </w:rPr>
        <w:t> </w:t>
      </w:r>
      <w:r>
        <w:rPr/>
        <w:t>(sic)</w:t>
      </w:r>
      <w:r>
        <w:rPr>
          <w:spacing w:val="19"/>
        </w:rPr>
        <w:t> </w:t>
      </w:r>
      <w:r>
        <w:rPr/>
        <w:t>podrá</w:t>
      </w:r>
      <w:r>
        <w:rPr>
          <w:spacing w:val="18"/>
        </w:rPr>
        <w:t> </w:t>
      </w:r>
      <w:r>
        <w:rPr/>
        <w:t>cambiar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adscripción</w:t>
      </w:r>
      <w:r>
        <w:rPr>
          <w:spacing w:val="25"/>
        </w:rPr>
        <w:t> </w:t>
      </w:r>
      <w:r>
        <w:rPr/>
        <w:t>previo</w:t>
      </w:r>
      <w:r>
        <w:rPr>
          <w:spacing w:val="21"/>
        </w:rPr>
        <w:t> </w:t>
      </w:r>
      <w:r>
        <w:rPr/>
        <w:t>su</w:t>
      </w:r>
      <w:r>
        <w:rPr>
          <w:spacing w:val="16"/>
        </w:rPr>
        <w:t> </w:t>
      </w:r>
      <w:r>
        <w:rPr/>
        <w:t>registro</w:t>
      </w:r>
      <w:r>
        <w:rPr>
          <w:spacing w:val="12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haga 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44" w:right="106"/>
        <w:jc w:val="both"/>
      </w:pPr>
      <w:r>
        <w:rPr>
          <w:rFonts w:ascii="Arial" w:hAnsi="Arial"/>
          <w:b/>
        </w:rPr>
        <w:t>ARTÍCULO 27.- </w:t>
      </w:r>
      <w:r>
        <w:rPr/>
        <w:t>Para el cambio de adscripción a que se refiere el Artículo (sic), es necesaria 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Ayuntamiento.</w:t>
      </w:r>
    </w:p>
    <w:p>
      <w:pPr>
        <w:spacing w:after="0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6960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44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gestiones</w:t>
      </w:r>
      <w:r>
        <w:rPr>
          <w:spacing w:val="1"/>
        </w:rPr>
        <w:t> </w:t>
      </w:r>
      <w:r>
        <w:rPr/>
        <w:t>o</w:t>
      </w:r>
      <w:r>
        <w:rPr>
          <w:spacing w:val="61"/>
        </w:rPr>
        <w:t> </w:t>
      </w:r>
      <w:r>
        <w:rPr/>
        <w:t>promociones,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Uniones y Organizaciones de Locatarios deberán tener acreditada y registrada su personalidad</w:t>
      </w:r>
      <w:r>
        <w:rPr>
          <w:spacing w:val="1"/>
        </w:rPr>
        <w:t> </w:t>
      </w:r>
      <w:r>
        <w:rPr/>
        <w:t>jurídica,</w:t>
      </w:r>
      <w:r>
        <w:rPr>
          <w:spacing w:val="3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718" w:right="4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718" w:right="4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ORGANIZACIONES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LOCATARIOS.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29.- </w:t>
      </w:r>
      <w:r>
        <w:rPr/>
        <w:t>Las Uniones y Organizaciones de locatarios que pretendan registrarse ante el</w:t>
      </w:r>
      <w:r>
        <w:rPr>
          <w:spacing w:val="1"/>
        </w:rPr>
        <w:t> </w:t>
      </w:r>
      <w:r>
        <w:rPr/>
        <w:t>Ayuntamiento deberán (sic)</w:t>
      </w:r>
      <w:r>
        <w:rPr>
          <w:spacing w:val="61"/>
        </w:rPr>
        <w:t> </w:t>
      </w:r>
      <w:r>
        <w:rPr/>
        <w:t>por conducto de su Federación ante la Secretaría del mismo, con</w:t>
      </w:r>
      <w:r>
        <w:rPr>
          <w:spacing w:val="1"/>
        </w:rPr>
        <w:t> </w:t>
      </w:r>
      <w:r>
        <w:rPr/>
        <w:t>copia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Regiduría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Mercado,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documentación: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52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Copia</w:t>
      </w:r>
      <w:r>
        <w:rPr>
          <w:spacing w:val="-4"/>
        </w:rPr>
        <w:t> </w:t>
      </w:r>
      <w:r>
        <w:rPr/>
        <w:t>autorizada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Asamblea</w:t>
      </w:r>
      <w:r>
        <w:rPr>
          <w:spacing w:val="-5"/>
        </w:rPr>
        <w:t> </w:t>
      </w:r>
      <w:r>
        <w:rPr/>
        <w:t>constitutiva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3"/>
        </w:rPr>
        <w:t> </w:t>
      </w:r>
      <w:r>
        <w:rPr/>
        <w:t>u</w:t>
      </w:r>
      <w:r>
        <w:rPr>
          <w:spacing w:val="-8"/>
        </w:rPr>
        <w:t> </w:t>
      </w:r>
      <w:r>
        <w:rPr/>
        <w:t>Organización.</w:t>
      </w:r>
    </w:p>
    <w:p>
      <w:pPr>
        <w:pStyle w:val="BodyText"/>
      </w:pPr>
    </w:p>
    <w:p>
      <w:pPr>
        <w:pStyle w:val="BodyText"/>
        <w:spacing w:line="244" w:lineRule="auto"/>
        <w:ind w:left="1152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3"/>
        </w:rPr>
        <w:t> </w:t>
      </w:r>
      <w:r>
        <w:rPr/>
        <w:t>Una</w:t>
      </w:r>
      <w:r>
        <w:rPr>
          <w:spacing w:val="-1"/>
        </w:rPr>
        <w:t> </w:t>
      </w:r>
      <w:r>
        <w:rPr/>
        <w:t>lista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número,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caseta,</w:t>
      </w:r>
      <w:r>
        <w:rPr>
          <w:spacing w:val="-58"/>
        </w:rPr>
        <w:t> </w:t>
      </w:r>
      <w:r>
        <w:rPr/>
        <w:t>puesto o</w:t>
      </w:r>
      <w:r>
        <w:rPr>
          <w:spacing w:val="-1"/>
        </w:rPr>
        <w:t> </w:t>
      </w:r>
      <w:r>
        <w:rPr/>
        <w:t>local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</w:t>
      </w:r>
      <w:r>
        <w:rPr>
          <w:spacing w:val="-7"/>
        </w:rPr>
        <w:t> </w:t>
      </w:r>
      <w:r>
        <w:rPr/>
        <w:t>concesionado por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2"/>
      </w:pPr>
      <w:r>
        <w:rPr>
          <w:rFonts w:ascii="Arial"/>
          <w:b/>
        </w:rPr>
        <w:t>c).- </w:t>
      </w:r>
      <w:r>
        <w:rPr/>
        <w:t>Copia</w:t>
      </w:r>
      <w:r>
        <w:rPr>
          <w:spacing w:val="-2"/>
        </w:rPr>
        <w:t> </w:t>
      </w:r>
      <w:r>
        <w:rPr/>
        <w:t>autorizada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estatutos,</w:t>
      </w:r>
      <w:r>
        <w:rPr>
          <w:spacing w:val="-3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152"/>
      </w:pPr>
      <w:r>
        <w:rPr>
          <w:rFonts w:ascii="Arial"/>
          <w:b/>
        </w:rPr>
        <w:t>d).-</w:t>
      </w:r>
      <w:r>
        <w:rPr>
          <w:rFonts w:ascii="Arial"/>
          <w:b/>
          <w:spacing w:val="-3"/>
        </w:rPr>
        <w:t> </w:t>
      </w:r>
      <w:r>
        <w:rPr/>
        <w:t>Copia</w:t>
      </w:r>
      <w:r>
        <w:rPr>
          <w:spacing w:val="-4"/>
        </w:rPr>
        <w:t> </w:t>
      </w:r>
      <w:r>
        <w:rPr/>
        <w:t>autorizada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hubiese</w:t>
      </w:r>
      <w:r>
        <w:rPr>
          <w:spacing w:val="-7"/>
        </w:rPr>
        <w:t> </w:t>
      </w:r>
      <w:r>
        <w:rPr/>
        <w:t>elegido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Directiva.</w:t>
      </w:r>
    </w:p>
    <w:p>
      <w:pPr>
        <w:pStyle w:val="BodyText"/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30.- </w:t>
      </w:r>
      <w:r>
        <w:rPr/>
        <w:t>Es requisito indispensable, para el registro de las Uniones y Organizaciones no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ninguna</w:t>
      </w:r>
      <w:r>
        <w:rPr>
          <w:spacing w:val="-3"/>
        </w:rPr>
        <w:t> </w:t>
      </w:r>
      <w:r>
        <w:rPr/>
        <w:t>otra Unión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Organización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Mercados.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444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podrá</w:t>
      </w:r>
      <w:r>
        <w:rPr>
          <w:spacing w:val="-7"/>
          <w:sz w:val="22"/>
        </w:rPr>
        <w:t> </w:t>
      </w:r>
      <w:r>
        <w:rPr>
          <w:sz w:val="22"/>
        </w:rPr>
        <w:t>negarse</w:t>
      </w:r>
      <w:r>
        <w:rPr>
          <w:spacing w:val="-7"/>
          <w:sz w:val="22"/>
        </w:rPr>
        <w:t> </w:t>
      </w:r>
      <w:r>
        <w:rPr>
          <w:sz w:val="22"/>
        </w:rPr>
        <w:t>únicamente:</w:t>
      </w:r>
    </w:p>
    <w:p>
      <w:pPr>
        <w:pStyle w:val="BodyText"/>
      </w:pPr>
    </w:p>
    <w:p>
      <w:pPr>
        <w:pStyle w:val="BodyText"/>
        <w:spacing w:line="244" w:lineRule="auto"/>
        <w:ind w:left="1152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Unión</w:t>
      </w:r>
      <w:r>
        <w:rPr>
          <w:spacing w:val="3"/>
        </w:rPr>
        <w:t> </w:t>
      </w:r>
      <w:r>
        <w:rPr/>
        <w:t>u</w:t>
      </w:r>
      <w:r>
        <w:rPr>
          <w:spacing w:val="-1"/>
        </w:rPr>
        <w:t> </w:t>
      </w:r>
      <w:r>
        <w:rPr/>
        <w:t>Organización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reúne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29,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 exhiba la</w:t>
      </w:r>
      <w:r>
        <w:rPr>
          <w:spacing w:val="2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menciona.</w:t>
      </w:r>
    </w:p>
    <w:p>
      <w:pPr>
        <w:pStyle w:val="BodyText"/>
        <w:spacing w:before="6"/>
        <w:rPr>
          <w:sz w:val="21"/>
        </w:rPr>
      </w:pPr>
    </w:p>
    <w:p>
      <w:pPr>
        <w:spacing w:line="228" w:lineRule="auto" w:before="0"/>
        <w:ind w:left="4136" w:right="3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ESTATUTOS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4" w:lineRule="auto" w:before="1"/>
        <w:ind w:left="444" w:right="112"/>
        <w:jc w:val="both"/>
      </w:pPr>
      <w:r>
        <w:rPr>
          <w:rFonts w:ascii="Arial" w:hAnsi="Arial"/>
          <w:b/>
        </w:rPr>
        <w:t>ARTÍCULO 32.- </w:t>
      </w:r>
      <w:r>
        <w:rPr/>
        <w:t>Los estatutos de las Organizaciones u(sic) Uniones de locatarios contendrán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Denominación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distinga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demás.</w:t>
      </w:r>
    </w:p>
    <w:p>
      <w:pPr>
        <w:pStyle w:val="BodyText"/>
        <w:spacing w:before="1"/>
        <w:rPr>
          <w:sz w:val="14"/>
        </w:rPr>
      </w:pPr>
    </w:p>
    <w:p>
      <w:pPr>
        <w:spacing w:before="94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II.-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Domicilio.</w:t>
      </w:r>
    </w:p>
    <w:p>
      <w:pPr>
        <w:pStyle w:val="BodyText"/>
        <w:spacing w:line="246" w:lineRule="exact" w:before="6"/>
        <w:ind w:left="444"/>
      </w:pPr>
      <w:r>
        <w:rPr>
          <w:color w:val="FFFFFF"/>
        </w:rPr>
        <w:t>Co</w:t>
      </w:r>
    </w:p>
    <w:p>
      <w:pPr>
        <w:spacing w:line="246" w:lineRule="exact" w:before="0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III.-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IV.-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Duración.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7472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52" w:right="73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57"/>
        </w:rPr>
        <w:t> </w:t>
      </w:r>
      <w:r>
        <w:rPr/>
        <w:t>Escritura</w:t>
      </w:r>
      <w:r>
        <w:rPr>
          <w:spacing w:val="50"/>
        </w:rPr>
        <w:t> </w:t>
      </w:r>
      <w:r>
        <w:rPr/>
        <w:t>constitutiva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que</w:t>
      </w:r>
      <w:r>
        <w:rPr>
          <w:spacing w:val="50"/>
        </w:rPr>
        <w:t> </w:t>
      </w:r>
      <w:r>
        <w:rPr/>
        <w:t>acrediten</w:t>
      </w:r>
      <w:r>
        <w:rPr>
          <w:spacing w:val="46"/>
        </w:rPr>
        <w:t> </w:t>
      </w:r>
      <w:r>
        <w:rPr/>
        <w:t>su</w:t>
      </w:r>
      <w:r>
        <w:rPr>
          <w:spacing w:val="51"/>
        </w:rPr>
        <w:t> </w:t>
      </w:r>
      <w:r>
        <w:rPr/>
        <w:t>personalidad</w:t>
      </w:r>
      <w:r>
        <w:rPr>
          <w:spacing w:val="48"/>
        </w:rPr>
        <w:t> </w:t>
      </w:r>
      <w:r>
        <w:rPr/>
        <w:t>jurídica</w:t>
      </w:r>
      <w:r>
        <w:rPr>
          <w:spacing w:val="51"/>
        </w:rPr>
        <w:t> </w:t>
      </w:r>
      <w:r>
        <w:rPr/>
        <w:t>en</w:t>
      </w:r>
      <w:r>
        <w:rPr>
          <w:spacing w:val="-58"/>
        </w:rPr>
        <w:t> </w:t>
      </w:r>
      <w:r>
        <w:rPr/>
        <w:t>donde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conste,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 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Representantes.</w:t>
      </w:r>
    </w:p>
    <w:p>
      <w:pPr>
        <w:spacing w:line="500" w:lineRule="atLeast" w:before="3"/>
        <w:ind w:left="4135" w:right="3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QUINTO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34" w:lineRule="exact" w:before="0"/>
        <w:ind w:left="717" w:right="4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PUESTOS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PROVISIONALES,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DESOCUPADOS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ABANDONADOS.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444" w:right="112"/>
        <w:jc w:val="both"/>
      </w:pPr>
      <w:r>
        <w:rPr>
          <w:rFonts w:ascii="Arial" w:hAnsi="Arial"/>
          <w:b/>
        </w:rPr>
        <w:t>ARTÍCULO 33.- </w:t>
      </w:r>
      <w:r>
        <w:rPr/>
        <w:t>Únicamente en el Mercado de Abastos y dentro de las festividades de mayor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provisionales en el número y giros comerciales que convenga durante la temporada y únicamente</w:t>
      </w:r>
      <w:r>
        <w:rPr>
          <w:spacing w:val="1"/>
        </w:rPr>
        <w:t> </w:t>
      </w:r>
      <w:r>
        <w:rPr/>
        <w:t>autorizará la venta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relativos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esas</w:t>
      </w:r>
      <w:r>
        <w:rPr>
          <w:spacing w:val="-4"/>
        </w:rPr>
        <w:t> </w:t>
      </w:r>
      <w:r>
        <w:rPr/>
        <w:t>temporadas.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44" w:right="111"/>
        <w:jc w:val="both"/>
      </w:pPr>
      <w:r>
        <w:rPr>
          <w:rFonts w:ascii="Arial" w:hAnsi="Arial"/>
          <w:b/>
        </w:rPr>
        <w:t>ARTÍCULO 34.- </w:t>
      </w:r>
      <w:r>
        <w:rPr/>
        <w:t>Las fechas autorizadas para efecto del Artículo anterior, serán del primero al seis</w:t>
      </w:r>
      <w:r>
        <w:rPr>
          <w:spacing w:val="1"/>
        </w:rPr>
        <w:t> </w:t>
      </w:r>
      <w:r>
        <w:rPr/>
        <w:t>de Enero, miércoles de ceniza, viernes de cuaresma, semana mayor, del 20 de octubre al 2 de</w:t>
      </w:r>
      <w:r>
        <w:rPr>
          <w:spacing w:val="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8</w:t>
      </w:r>
      <w:r>
        <w:rPr>
          <w:spacing w:val="-2"/>
        </w:rPr>
        <w:t> </w:t>
      </w:r>
      <w:r>
        <w:rPr/>
        <w:t>al 31</w:t>
      </w:r>
      <w:r>
        <w:rPr>
          <w:spacing w:val="-2"/>
        </w:rPr>
        <w:t> </w:t>
      </w:r>
      <w:r>
        <w:rPr/>
        <w:t>de Diciembre.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07"/>
        <w:jc w:val="both"/>
      </w:pPr>
      <w:r>
        <w:rPr>
          <w:rFonts w:ascii="Arial" w:hAnsi="Arial"/>
          <w:b/>
        </w:rPr>
        <w:t>ARTÍCULO 35.- </w:t>
      </w:r>
      <w:r>
        <w:rPr/>
        <w:t>30 (treinta) días antes de cada festividad, la Unión u Organización reconocida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lista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 de sus agremiados que deseen instalarse provisionalmente sugiriendo los lugares que</w:t>
      </w:r>
      <w:r>
        <w:rPr>
          <w:spacing w:val="1"/>
        </w:rPr>
        <w:t> </w:t>
      </w:r>
      <w:r>
        <w:rPr/>
        <w:t>deseen ocupar, para su comercio; lo cual será discutido por el Ayuntamiento para su aprobación o</w:t>
      </w:r>
      <w:r>
        <w:rPr>
          <w:spacing w:val="1"/>
        </w:rPr>
        <w:t> </w:t>
      </w:r>
      <w:r>
        <w:rPr/>
        <w:t>modificación(sic) transcurrido el término de autorización provisional, las Uniones u Organizaciones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ordenarán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Agremiados(sic)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desocupación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provisionalmente.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44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desalojo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provisionales,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tiempo,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6"/>
        </w:rPr>
        <w:t> </w:t>
      </w:r>
      <w:r>
        <w:rPr/>
        <w:t>transcurridos</w:t>
      </w:r>
      <w:r>
        <w:rPr>
          <w:spacing w:val="-4"/>
        </w:rPr>
        <w:t> </w:t>
      </w:r>
      <w:r>
        <w:rPr/>
        <w:t>(sic)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6"/>
        </w:rPr>
        <w:t> </w:t>
      </w:r>
      <w:r>
        <w:rPr/>
        <w:t>fijado.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37.- </w:t>
      </w:r>
      <w:r>
        <w:rPr/>
        <w:t>Cuando los locales, espacios, casetas(sic) concedidos por el Ayuntamiento para</w:t>
      </w:r>
      <w:r>
        <w:rPr>
          <w:spacing w:val="1"/>
        </w:rPr>
        <w:t> </w:t>
      </w:r>
      <w:r>
        <w:rPr/>
        <w:t>destinarlos</w:t>
      </w:r>
      <w:r>
        <w:rPr>
          <w:spacing w:val="1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Mercados</w:t>
      </w:r>
      <w:r>
        <w:rPr>
          <w:spacing w:val="61"/>
        </w:rPr>
        <w:t> </w:t>
      </w:r>
      <w:r>
        <w:rPr/>
        <w:t>permanezcan</w:t>
      </w:r>
      <w:r>
        <w:rPr>
          <w:spacing w:val="61"/>
        </w:rPr>
        <w:t> </w:t>
      </w:r>
      <w:r>
        <w:rPr/>
        <w:t>cerrados durante 90 (noventa) días</w:t>
      </w:r>
      <w:r>
        <w:rPr>
          <w:spacing w:val="1"/>
        </w:rPr>
        <w:t> </w:t>
      </w:r>
      <w:r>
        <w:rPr/>
        <w:t>ó(sic)</w:t>
      </w:r>
      <w:r>
        <w:rPr>
          <w:spacing w:val="11"/>
        </w:rPr>
        <w:t> </w:t>
      </w:r>
      <w:r>
        <w:rPr/>
        <w:t>más,</w:t>
      </w:r>
      <w:r>
        <w:rPr>
          <w:spacing w:val="13"/>
        </w:rPr>
        <w:t> </w:t>
      </w:r>
      <w:r>
        <w:rPr/>
        <w:t>sin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correspondiente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su</w:t>
      </w:r>
      <w:r>
        <w:rPr>
          <w:spacing w:val="6"/>
        </w:rPr>
        <w:t> </w:t>
      </w:r>
      <w:r>
        <w:rPr/>
        <w:t>giro</w:t>
      </w:r>
      <w:r>
        <w:rPr>
          <w:spacing w:val="13"/>
        </w:rPr>
        <w:t> </w:t>
      </w:r>
      <w:r>
        <w:rPr/>
        <w:t>sin</w:t>
      </w:r>
      <w:r>
        <w:rPr>
          <w:spacing w:val="14"/>
        </w:rPr>
        <w:t> </w:t>
      </w:r>
      <w:r>
        <w:rPr/>
        <w:t>causa</w:t>
      </w:r>
      <w:r>
        <w:rPr>
          <w:spacing w:val="10"/>
        </w:rPr>
        <w:t> </w:t>
      </w:r>
      <w:r>
        <w:rPr/>
        <w:t>justificada,</w:t>
      </w:r>
      <w:r>
        <w:rPr>
          <w:spacing w:val="13"/>
        </w:rPr>
        <w:t> </w:t>
      </w:r>
      <w:r>
        <w:rPr/>
        <w:t>el</w:t>
      </w:r>
    </w:p>
    <w:p>
      <w:pPr>
        <w:pStyle w:val="BodyText"/>
        <w:spacing w:before="2"/>
        <w:ind w:left="444" w:right="109"/>
        <w:jc w:val="both"/>
      </w:pPr>
      <w:r>
        <w:rPr/>
        <w:t>C.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o</w:t>
      </w:r>
      <w:r>
        <w:rPr>
          <w:spacing w:val="8"/>
        </w:rPr>
        <w:t> </w:t>
      </w:r>
      <w:r>
        <w:rPr/>
        <w:t>revocada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concesión,</w:t>
      </w:r>
      <w:r>
        <w:rPr>
          <w:spacing w:val="15"/>
        </w:rPr>
        <w:t> </w:t>
      </w:r>
      <w:r>
        <w:rPr/>
        <w:t>sin</w:t>
      </w:r>
      <w:r>
        <w:rPr>
          <w:spacing w:val="15"/>
        </w:rPr>
        <w:t> </w:t>
      </w:r>
      <w:r>
        <w:rPr/>
        <w:t>importar</w:t>
      </w:r>
      <w:r>
        <w:rPr>
          <w:spacing w:val="14"/>
        </w:rPr>
        <w:t> </w:t>
      </w:r>
      <w:r>
        <w:rPr/>
        <w:t>el</w:t>
      </w:r>
      <w:r>
        <w:rPr>
          <w:spacing w:val="9"/>
        </w:rPr>
        <w:t> </w:t>
      </w:r>
      <w:r>
        <w:rPr/>
        <w:t>beneficiario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corriente</w:t>
      </w:r>
      <w:r>
        <w:rPr>
          <w:spacing w:val="13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del local,</w:t>
      </w:r>
      <w:r>
        <w:rPr>
          <w:spacing w:val="2"/>
        </w:rPr>
        <w:t> </w:t>
      </w:r>
      <w:r>
        <w:rPr/>
        <w:t>piso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espacio.</w:t>
      </w:r>
    </w:p>
    <w:p>
      <w:pPr>
        <w:pStyle w:val="BodyText"/>
        <w:spacing w:before="1"/>
      </w:pPr>
    </w:p>
    <w:p>
      <w:pPr>
        <w:pStyle w:val="BodyText"/>
        <w:ind w:left="444" w:right="109"/>
        <w:jc w:val="both"/>
      </w:pPr>
      <w:r>
        <w:rPr/>
        <w:t>El</w:t>
      </w:r>
      <w:r>
        <w:rPr>
          <w:spacing w:val="17"/>
        </w:rPr>
        <w:t> </w:t>
      </w:r>
      <w:r>
        <w:rPr/>
        <w:t>Regidor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/>
        <w:t>mercados,</w:t>
      </w:r>
      <w:r>
        <w:rPr>
          <w:spacing w:val="22"/>
        </w:rPr>
        <w:t> </w:t>
      </w:r>
      <w:r>
        <w:rPr/>
        <w:t>previa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declaratoria</w:t>
      </w:r>
      <w:r>
        <w:rPr>
          <w:spacing w:val="1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indica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conducto</w:t>
      </w:r>
      <w:r>
        <w:rPr>
          <w:spacing w:val="-59"/>
        </w:rPr>
        <w:t> </w:t>
      </w:r>
      <w:r>
        <w:rPr/>
        <w:t>del Administrador</w:t>
      </w:r>
      <w:r>
        <w:rPr>
          <w:spacing w:val="1"/>
        </w:rPr>
        <w:t> </w:t>
      </w:r>
      <w:r>
        <w:rPr/>
        <w:t>de Mercados ante dos testigos</w:t>
      </w:r>
      <w:r>
        <w:rPr>
          <w:spacing w:val="1"/>
        </w:rPr>
        <w:t> </w:t>
      </w:r>
      <w:r>
        <w:rPr/>
        <w:t>y el Interventor que designe la Sindicatura</w:t>
      </w:r>
      <w:r>
        <w:rPr>
          <w:spacing w:val="1"/>
        </w:rPr>
        <w:t> </w:t>
      </w:r>
      <w:r>
        <w:rPr/>
        <w:t>Municipal,</w:t>
      </w:r>
      <w:r>
        <w:rPr>
          <w:spacing w:val="61"/>
        </w:rPr>
        <w:t> </w:t>
      </w:r>
      <w:r>
        <w:rPr/>
        <w:t>procederá a la apertura de los locales, levantando Acta(sic) circunstanciada en la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objetos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interior.</w:t>
      </w:r>
    </w:p>
    <w:p>
      <w:pPr>
        <w:pStyle w:val="BodyText"/>
      </w:pPr>
    </w:p>
    <w:p>
      <w:pPr>
        <w:pStyle w:val="BodyText"/>
        <w:ind w:left="444" w:right="107"/>
        <w:jc w:val="both"/>
      </w:pPr>
      <w:r>
        <w:rPr/>
        <w:t>En casos urgentes como cuando existan objetos en estado de putrefacción que constituyan focos</w:t>
      </w:r>
      <w:r>
        <w:rPr>
          <w:spacing w:val="1"/>
        </w:rPr>
        <w:t> </w:t>
      </w:r>
      <w:r>
        <w:rPr/>
        <w:t>de infección o contaminación podrán abrirse los locales de inmediato, independientemente de que</w:t>
      </w:r>
      <w:r>
        <w:rPr>
          <w:spacing w:val="1"/>
        </w:rPr>
        <w:t> </w:t>
      </w:r>
      <w:r>
        <w:rPr/>
        <w:t>con</w:t>
      </w:r>
      <w:r>
        <w:rPr>
          <w:spacing w:val="28"/>
        </w:rPr>
        <w:t> </w:t>
      </w:r>
      <w:r>
        <w:rPr/>
        <w:t>posterioridad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haga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declaratoria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(sic)</w:t>
      </w:r>
      <w:r>
        <w:rPr>
          <w:spacing w:val="30"/>
        </w:rPr>
        <w:t> </w:t>
      </w:r>
      <w:r>
        <w:rPr/>
        <w:t>indica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9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que</w:t>
      </w:r>
      <w:r>
        <w:rPr>
          <w:spacing w:val="25"/>
        </w:rPr>
        <w:t> </w:t>
      </w:r>
      <w:r>
        <w:rPr/>
        <w:t>antecede.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estos</w:t>
      </w:r>
    </w:p>
    <w:p>
      <w:pPr>
        <w:spacing w:after="0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7984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245304" cy="10041252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4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0" w:lineRule="auto"/>
        <w:ind w:left="444" w:right="114"/>
        <w:jc w:val="both"/>
      </w:pPr>
      <w:r>
        <w:rPr/>
        <w:t>supuestos también se levantará (sic) el Acta de la Diligencia correspondiente, la que se limitará</w:t>
      </w:r>
      <w:r>
        <w:rPr>
          <w:spacing w:val="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substraer</w:t>
      </w:r>
      <w:r>
        <w:rPr>
          <w:spacing w:val="1"/>
        </w:rPr>
        <w:t> </w:t>
      </w:r>
      <w:r>
        <w:rPr/>
        <w:t>los objetos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3"/>
        </w:rPr>
        <w:t> </w:t>
      </w:r>
      <w:r>
        <w:rPr/>
        <w:t>originan.</w:t>
      </w:r>
    </w:p>
    <w:p>
      <w:pPr>
        <w:pStyle w:val="BodyText"/>
      </w:pPr>
    </w:p>
    <w:p>
      <w:pPr>
        <w:pStyle w:val="BodyText"/>
        <w:spacing w:line="228" w:lineRule="auto"/>
        <w:ind w:left="444" w:right="111"/>
        <w:jc w:val="both"/>
      </w:pPr>
      <w:r>
        <w:rPr/>
        <w:t>Si dentro del término de 30 (treinta) días posteriores al de apertura del local no concurriese el</w:t>
      </w:r>
      <w:r>
        <w:rPr>
          <w:spacing w:val="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sus objetos,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procederá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consignación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444" w:right="110"/>
        <w:jc w:val="both"/>
      </w:pPr>
      <w:r>
        <w:rPr>
          <w:rFonts w:ascii="Arial" w:hAnsi="Arial"/>
          <w:b/>
        </w:rPr>
        <w:t>ARTÍCULO 38.- </w:t>
      </w:r>
      <w:r>
        <w:rPr/>
        <w:t>Las casetas, puestos o espacios que se desocupen, de acuerdo con el Artículo</w:t>
      </w:r>
      <w:r>
        <w:rPr>
          <w:spacing w:val="1"/>
        </w:rPr>
        <w:t> </w:t>
      </w:r>
      <w:r>
        <w:rPr>
          <w:spacing w:val="-1"/>
        </w:rPr>
        <w:t>anterior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>
          <w:spacing w:val="-1"/>
        </w:rPr>
        <w:t>otra</w:t>
      </w:r>
      <w:r>
        <w:rPr>
          <w:spacing w:val="-12"/>
        </w:rPr>
        <w:t> </w:t>
      </w:r>
      <w:r>
        <w:rPr>
          <w:spacing w:val="-1"/>
        </w:rPr>
        <w:t>causa</w:t>
      </w:r>
      <w:r>
        <w:rPr>
          <w:spacing w:val="-13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arrendados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concesionados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a</w:t>
      </w:r>
      <w:r>
        <w:rPr>
          <w:spacing w:val="-19"/>
        </w:rPr>
        <w:t> </w:t>
      </w:r>
      <w:r>
        <w:rPr/>
        <w:t>quienes</w:t>
      </w:r>
      <w:r>
        <w:rPr>
          <w:spacing w:val="-59"/>
        </w:rPr>
        <w:t> </w:t>
      </w:r>
      <w:r>
        <w:rPr/>
        <w:t>lo</w:t>
      </w:r>
      <w:r>
        <w:rPr>
          <w:spacing w:val="2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4"/>
        </w:rPr>
        <w:t> </w:t>
      </w:r>
      <w:r>
        <w:rPr/>
        <w:t>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más</w:t>
      </w:r>
      <w:r>
        <w:rPr>
          <w:spacing w:val="-4"/>
        </w:rPr>
        <w:t> </w:t>
      </w:r>
      <w:r>
        <w:rPr/>
        <w:t>antiguas.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pertenezca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Uniones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 reconocidos por</w:t>
      </w:r>
      <w:r>
        <w:rPr>
          <w:spacing w:val="61"/>
        </w:rPr>
        <w:t> </w:t>
      </w:r>
      <w:r>
        <w:rPr/>
        <w:t>el Ayuntamiento será obligación para la misma acreditar, dentro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30</w:t>
      </w:r>
      <w:r>
        <w:rPr>
          <w:spacing w:val="-12"/>
        </w:rPr>
        <w:t> </w:t>
      </w:r>
      <w:r>
        <w:rPr>
          <w:spacing w:val="-1"/>
        </w:rPr>
        <w:t>(treinta)</w:t>
      </w:r>
      <w:r>
        <w:rPr>
          <w:spacing w:val="-10"/>
        </w:rPr>
        <w:t> </w:t>
      </w:r>
      <w:r>
        <w:rPr>
          <w:spacing w:val="-1"/>
        </w:rPr>
        <w:t>días</w:t>
      </w:r>
      <w:r>
        <w:rPr>
          <w:spacing w:val="-9"/>
        </w:rPr>
        <w:t> </w:t>
      </w:r>
      <w:r>
        <w:rPr>
          <w:spacing w:val="-1"/>
        </w:rPr>
        <w:t>siguientes,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pertenecen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Organizaciones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Uniones</w:t>
      </w:r>
      <w:r>
        <w:rPr>
          <w:spacing w:val="-12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reconocidas.</w:t>
      </w:r>
    </w:p>
    <w:p>
      <w:pPr>
        <w:pStyle w:val="BodyText"/>
        <w:spacing w:before="3"/>
      </w:pPr>
    </w:p>
    <w:p>
      <w:pPr>
        <w:pStyle w:val="BodyText"/>
        <w:ind w:left="444" w:right="109"/>
        <w:jc w:val="both"/>
      </w:pPr>
      <w:r>
        <w:rPr/>
        <w:t>Para los efectos del Artículo anterior, el Ayuntamiento llevará un registro de las casetas, locales o</w:t>
      </w:r>
      <w:r>
        <w:rPr>
          <w:spacing w:val="1"/>
        </w:rPr>
        <w:t> </w:t>
      </w:r>
      <w:r>
        <w:rPr/>
        <w:t>espacios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desocupen</w:t>
      </w:r>
      <w:r>
        <w:rPr>
          <w:spacing w:val="-1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 también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presenten.</w:t>
      </w:r>
    </w:p>
    <w:p>
      <w:pPr>
        <w:spacing w:line="502" w:lineRule="exact" w:before="48"/>
        <w:ind w:left="4135" w:right="3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196" w:lineRule="exact" w:before="0"/>
        <w:ind w:left="718" w:right="4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SUCESIÓN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DERECHOS.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 40.- </w:t>
      </w:r>
      <w:r>
        <w:rPr/>
        <w:t>Los derechos sucesorios relativos a la concesión de la caseta, puesto o espacio</w:t>
      </w:r>
      <w:r>
        <w:rPr>
          <w:spacing w:val="1"/>
        </w:rPr>
        <w:t> </w:t>
      </w:r>
      <w:r>
        <w:rPr/>
        <w:t>se</w:t>
      </w:r>
      <w:r>
        <w:rPr>
          <w:spacing w:val="25"/>
        </w:rPr>
        <w:t> </w:t>
      </w:r>
      <w:r>
        <w:rPr/>
        <w:t>adjudicarán</w:t>
      </w:r>
      <w:r>
        <w:rPr>
          <w:spacing w:val="24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designación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concesionario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boleta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concesión</w:t>
      </w:r>
      <w:r>
        <w:rPr>
          <w:spacing w:val="23"/>
        </w:rPr>
        <w:t> </w:t>
      </w:r>
      <w:r>
        <w:rPr/>
        <w:t>otorgada</w:t>
      </w:r>
      <w:r>
        <w:rPr>
          <w:spacing w:val="-59"/>
        </w:rPr>
        <w:t> </w:t>
      </w:r>
      <w:r>
        <w:rPr/>
        <w:t>por el Ayuntamiento y a falta de ella, se seguirá el procedimiento que marcan los Artículo (sic)</w:t>
      </w:r>
      <w:r>
        <w:rPr>
          <w:spacing w:val="1"/>
        </w:rPr>
        <w:t> </w:t>
      </w:r>
      <w:r>
        <w:rPr/>
        <w:t>subsecuentes. Cada año o antes si fuere necesario se revisará a petición del concesionario la lista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designará.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41.- </w:t>
      </w:r>
      <w:r>
        <w:rPr/>
        <w:t>El concesionario o locatario tiene la facultad de designar a quien debe sucederle</w:t>
      </w:r>
      <w:r>
        <w:rPr>
          <w:spacing w:val="1"/>
        </w:rPr>
        <w:t> </w:t>
      </w:r>
      <w:r>
        <w:rPr/>
        <w:t>en sus derechos sobre la concesión otorgada por el Ayuntamiento. Podrá designar de entre su</w:t>
      </w:r>
      <w:r>
        <w:rPr>
          <w:spacing w:val="1"/>
        </w:rPr>
        <w:t> </w:t>
      </w:r>
      <w:r>
        <w:rPr/>
        <w:t>cónyuge e hijos y a falta de ellos a la persona con la que haga vida marital siempre que dependa</w:t>
      </w:r>
      <w:r>
        <w:rPr>
          <w:spacing w:val="1"/>
        </w:rPr>
        <w:t> </w:t>
      </w:r>
      <w:r>
        <w:rPr/>
        <w:t>económicamente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él.</w:t>
      </w:r>
    </w:p>
    <w:p>
      <w:pPr>
        <w:pStyle w:val="BodyText"/>
        <w:spacing w:before="4"/>
      </w:pPr>
    </w:p>
    <w:p>
      <w:pPr>
        <w:pStyle w:val="BodyText"/>
        <w:spacing w:before="1"/>
        <w:ind w:left="444" w:right="114"/>
        <w:jc w:val="both"/>
      </w:pPr>
      <w:r>
        <w:rPr/>
        <w:t>AI (sic) falta de las personas anteriores, el Concesionario o Locatario, formulará una lista hasta 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sucederlo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de derechos a su fallecimiento, siempre que también dependan económicamente de</w:t>
      </w:r>
      <w:r>
        <w:rPr>
          <w:spacing w:val="1"/>
        </w:rPr>
        <w:t> </w:t>
      </w:r>
      <w:r>
        <w:rPr/>
        <w:t>él.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42.- </w:t>
      </w:r>
      <w:r>
        <w:rPr/>
        <w:t>Cuando el Concesionario o Locatario no haya hecho designación de sucesores 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heredar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trasmitirán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 orden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preferencia:</w:t>
      </w:r>
    </w:p>
    <w:p>
      <w:pPr>
        <w:spacing w:after="0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8496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14" w:val="left" w:leader="none"/>
        </w:tabs>
        <w:spacing w:line="240" w:lineRule="auto" w:before="0" w:after="0"/>
        <w:ind w:left="1414" w:right="0" w:hanging="262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cónyuge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sobreviva.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0" w:after="0"/>
        <w:ind w:left="1426" w:right="0" w:hanging="2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hubiere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6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marital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procreando</w:t>
      </w:r>
      <w:r>
        <w:rPr>
          <w:spacing w:val="-4"/>
          <w:sz w:val="22"/>
        </w:rPr>
        <w:t> </w:t>
      </w:r>
      <w:r>
        <w:rPr>
          <w:sz w:val="22"/>
        </w:rPr>
        <w:t>(sic)</w:t>
      </w:r>
      <w:r>
        <w:rPr>
          <w:spacing w:val="-4"/>
          <w:sz w:val="22"/>
        </w:rPr>
        <w:t> </w:t>
      </w:r>
      <w:r>
        <w:rPr>
          <w:sz w:val="22"/>
        </w:rPr>
        <w:t>hijos,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14" w:val="left" w:leader="none"/>
        </w:tabs>
        <w:spacing w:line="240" w:lineRule="auto" w:before="1" w:after="0"/>
        <w:ind w:left="1414" w:right="0" w:hanging="262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hijos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concesionario.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0" w:after="0"/>
        <w:ind w:left="1426" w:right="0" w:hanging="2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hubiere</w:t>
      </w:r>
      <w:r>
        <w:rPr>
          <w:spacing w:val="-2"/>
          <w:sz w:val="22"/>
        </w:rPr>
        <w:t> </w:t>
      </w:r>
      <w:r>
        <w:rPr>
          <w:sz w:val="22"/>
        </w:rPr>
        <w:t>hecho</w:t>
      </w:r>
      <w:r>
        <w:rPr>
          <w:spacing w:val="-7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marital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últimos</w:t>
      </w:r>
      <w:r>
        <w:rPr>
          <w:spacing w:val="-2"/>
          <w:sz w:val="22"/>
        </w:rPr>
        <w:t> </w:t>
      </w:r>
      <w:r>
        <w:rPr>
          <w:sz w:val="22"/>
        </w:rPr>
        <w:t>años.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14" w:val="left" w:leader="none"/>
        </w:tabs>
        <w:spacing w:line="240" w:lineRule="auto" w:before="0" w:after="0"/>
        <w:ind w:left="1414" w:right="0" w:hanging="262"/>
        <w:jc w:val="left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4"/>
          <w:sz w:val="22"/>
        </w:rPr>
        <w:t> </w:t>
      </w:r>
      <w:r>
        <w:rPr>
          <w:sz w:val="22"/>
        </w:rPr>
        <w:t>otra</w:t>
      </w:r>
      <w:r>
        <w:rPr>
          <w:spacing w:val="-5"/>
          <w:sz w:val="22"/>
        </w:rPr>
        <w:t> </w:t>
      </w:r>
      <w:r>
        <w:rPr>
          <w:sz w:val="22"/>
        </w:rPr>
        <w:t>persona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dependa</w:t>
      </w:r>
      <w:r>
        <w:rPr>
          <w:spacing w:val="-5"/>
          <w:sz w:val="22"/>
        </w:rPr>
        <w:t> </w:t>
      </w:r>
      <w:r>
        <w:rPr>
          <w:sz w:val="22"/>
        </w:rPr>
        <w:t>económicamente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él.</w:t>
      </w:r>
    </w:p>
    <w:p>
      <w:pPr>
        <w:pStyle w:val="BodyText"/>
        <w:spacing w:before="5"/>
      </w:pPr>
    </w:p>
    <w:p>
      <w:pPr>
        <w:pStyle w:val="BodyText"/>
        <w:ind w:left="444" w:right="106"/>
        <w:jc w:val="both"/>
      </w:pPr>
      <w:r>
        <w:rPr/>
        <w:t>En los casos a que se refieren incisos b, e y e, si al fallecimiento del concesionario resulten dos o</w:t>
      </w:r>
      <w:r>
        <w:rPr>
          <w:spacing w:val="1"/>
        </w:rPr>
        <w:t> </w:t>
      </w:r>
      <w:r>
        <w:rPr/>
        <w:t>más personas con derechos a heredar, la Unión u Organización a la que ese (sic) encuentre</w:t>
      </w:r>
      <w:r>
        <w:rPr>
          <w:spacing w:val="1"/>
        </w:rPr>
        <w:t> </w:t>
      </w:r>
      <w:r>
        <w:rPr/>
        <w:t>afiliado opinará a quien (sic) de entre ellos deberá ser el sucesor, quedando a criterio del H.</w:t>
      </w:r>
      <w:r>
        <w:rPr>
          <w:spacing w:val="1"/>
        </w:rPr>
        <w:t> </w:t>
      </w:r>
      <w:r>
        <w:rPr/>
        <w:t>Ayuntamiento de la Ciudad de Oaxaca, la resolución definitiva que deberá emitir en un plazo, no</w:t>
      </w:r>
      <w:r>
        <w:rPr>
          <w:spacing w:val="1"/>
        </w:rPr>
        <w:t> </w:t>
      </w:r>
      <w:r>
        <w:rPr/>
        <w:t>mayor</w:t>
      </w:r>
      <w:r>
        <w:rPr>
          <w:spacing w:val="3"/>
        </w:rPr>
        <w:t> </w:t>
      </w:r>
      <w:r>
        <w:rPr/>
        <w:t>de 30</w:t>
      </w:r>
      <w:r>
        <w:rPr>
          <w:spacing w:val="-4"/>
        </w:rPr>
        <w:t> </w:t>
      </w:r>
      <w:r>
        <w:rPr/>
        <w:t>(treinta)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spacing w:line="228" w:lineRule="auto"/>
        <w:ind w:left="444" w:right="109"/>
        <w:jc w:val="both"/>
      </w:pPr>
      <w:r>
        <w:rPr/>
        <w:t>Si</w:t>
      </w:r>
      <w:r>
        <w:rPr>
          <w:spacing w:val="-8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(treinta)</w:t>
      </w:r>
      <w:r>
        <w:rPr>
          <w:spacing w:val="-4"/>
        </w:rPr>
        <w:t> </w:t>
      </w:r>
      <w:r>
        <w:rPr/>
        <w:t>días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heredero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hace</w:t>
      </w:r>
      <w:r>
        <w:rPr>
          <w:spacing w:val="-59"/>
        </w:rPr>
        <w:t> </w:t>
      </w:r>
      <w:r>
        <w:rPr/>
        <w:t>uso o explotación de la concesión queda en libertad el H. Ayuntamiento para disponer de ello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Reglamento.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4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heredero,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dependan</w:t>
      </w:r>
      <w:r>
        <w:rPr>
          <w:spacing w:val="61"/>
        </w:rPr>
        <w:t> </w:t>
      </w:r>
      <w:r>
        <w:rPr/>
        <w:t>económicamente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fallecido.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/>
        <w:ind w:left="44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5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sea</w:t>
      </w:r>
      <w:r>
        <w:rPr>
          <w:spacing w:val="6"/>
        </w:rPr>
        <w:t> </w:t>
      </w:r>
      <w:r>
        <w:rPr/>
        <w:t>posible</w:t>
      </w:r>
      <w:r>
        <w:rPr>
          <w:spacing w:val="6"/>
        </w:rPr>
        <w:t> </w:t>
      </w:r>
      <w:r>
        <w:rPr/>
        <w:t>adjudicar</w:t>
      </w:r>
      <w:r>
        <w:rPr>
          <w:spacing w:val="9"/>
        </w:rPr>
        <w:t> </w:t>
      </w:r>
      <w:r>
        <w:rPr/>
        <w:t>la</w:t>
      </w:r>
      <w:r>
        <w:rPr>
          <w:spacing w:val="4"/>
        </w:rPr>
        <w:t> </w:t>
      </w:r>
      <w:r>
        <w:rPr/>
        <w:t>concesión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Ayuntamiento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(sic)</w:t>
      </w:r>
      <w:r>
        <w:rPr>
          <w:spacing w:val="-58"/>
        </w:rPr>
        <w:t> </w:t>
      </w:r>
      <w:r>
        <w:rPr/>
        <w:t>vacante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concesionará conforme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line="242" w:lineRule="exact"/>
        <w:ind w:left="444"/>
      </w:pPr>
      <w:r>
        <w:rPr>
          <w:color w:val="FFFFFF"/>
        </w:rPr>
        <w:t>Contr</w:t>
      </w:r>
    </w:p>
    <w:p>
      <w:pPr>
        <w:spacing w:line="247" w:lineRule="exact" w:before="0"/>
        <w:ind w:left="718" w:right="4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line="249" w:lineRule="exact" w:before="0"/>
        <w:ind w:left="718" w:right="4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49" w:lineRule="exact" w:before="0"/>
        <w:ind w:left="718" w:right="43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LOCATARIOS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44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3"/>
        </w:rPr>
        <w:t> </w:t>
      </w:r>
      <w:r>
        <w:rPr/>
        <w:t>concesionarios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3"/>
        </w:rPr>
        <w:t> </w:t>
      </w:r>
      <w:r>
        <w:rPr/>
        <w:t>locales</w:t>
      </w:r>
      <w:r>
        <w:rPr>
          <w:spacing w:val="56"/>
        </w:rPr>
        <w:t> </w:t>
      </w:r>
      <w:r>
        <w:rPr/>
        <w:t>destinados</w:t>
      </w:r>
      <w:r>
        <w:rPr>
          <w:spacing w:val="53"/>
        </w:rPr>
        <w:t> </w:t>
      </w:r>
      <w:r>
        <w:rPr/>
        <w:t>al</w:t>
      </w:r>
      <w:r>
        <w:rPr>
          <w:spacing w:val="56"/>
        </w:rPr>
        <w:t> </w:t>
      </w:r>
      <w:r>
        <w:rPr/>
        <w:t>servicio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Mercado</w:t>
      </w:r>
      <w:r>
        <w:rPr>
          <w:spacing w:val="58"/>
        </w:rPr>
        <w:t> </w:t>
      </w:r>
      <w:r>
        <w:rPr/>
        <w:t>están</w:t>
      </w:r>
      <w:r>
        <w:rPr>
          <w:spacing w:val="-59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152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9"/>
        </w:rPr>
        <w:t> </w:t>
      </w:r>
      <w:r>
        <w:rPr/>
        <w:t>Cuidar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mayor</w:t>
      </w:r>
      <w:r>
        <w:rPr>
          <w:spacing w:val="35"/>
        </w:rPr>
        <w:t> </w:t>
      </w:r>
      <w:r>
        <w:rPr/>
        <w:t>orden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moralidad</w:t>
      </w:r>
      <w:r>
        <w:rPr>
          <w:spacing w:val="31"/>
        </w:rPr>
        <w:t> </w:t>
      </w:r>
      <w:r>
        <w:rPr/>
        <w:t>dentro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mismos,</w:t>
      </w:r>
      <w:r>
        <w:rPr>
          <w:spacing w:val="35"/>
        </w:rPr>
        <w:t> </w:t>
      </w:r>
      <w:r>
        <w:rPr/>
        <w:t>destinándolos</w:t>
      </w:r>
      <w:r>
        <w:rPr>
          <w:spacing w:val="-58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fin para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fueron</w:t>
      </w:r>
      <w:r>
        <w:rPr>
          <w:spacing w:val="-3"/>
        </w:rPr>
        <w:t> </w:t>
      </w:r>
      <w:r>
        <w:rPr/>
        <w:t>concesionados.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/>
        <w:ind w:left="1152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1"/>
        </w:rPr>
        <w:t> </w:t>
      </w:r>
      <w:r>
        <w:rPr/>
        <w:t>Respetar</w:t>
      </w:r>
      <w:r>
        <w:rPr>
          <w:spacing w:val="14"/>
        </w:rPr>
        <w:t> </w:t>
      </w:r>
      <w:r>
        <w:rPr/>
        <w:t>las</w:t>
      </w:r>
      <w:r>
        <w:rPr>
          <w:spacing w:val="9"/>
        </w:rPr>
        <w:t> </w:t>
      </w:r>
      <w:r>
        <w:rPr/>
        <w:t>áreas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espacios</w:t>
      </w:r>
      <w:r>
        <w:rPr>
          <w:spacing w:val="9"/>
        </w:rPr>
        <w:t> </w:t>
      </w:r>
      <w:r>
        <w:rPr/>
        <w:t>concesionados</w:t>
      </w:r>
      <w:r>
        <w:rPr>
          <w:spacing w:val="9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17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al</w:t>
      </w:r>
      <w:r>
        <w:rPr>
          <w:spacing w:val="-58"/>
        </w:rPr>
        <w:t> </w:t>
      </w:r>
      <w:r>
        <w:rPr/>
        <w:t>plano</w:t>
      </w:r>
      <w:r>
        <w:rPr>
          <w:spacing w:val="-1"/>
        </w:rPr>
        <w:t> </w:t>
      </w:r>
      <w:r>
        <w:rPr/>
        <w:t>autorizado</w:t>
      </w:r>
      <w:r>
        <w:rPr>
          <w:spacing w:val="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III.-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Tratar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consideración</w:t>
      </w:r>
      <w:r>
        <w:rPr>
          <w:spacing w:val="-2"/>
          <w:sz w:val="22"/>
        </w:rPr>
        <w:t> </w:t>
      </w:r>
      <w:r>
        <w:rPr>
          <w:sz w:val="22"/>
        </w:rPr>
        <w:t>debida.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9008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1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IV</w:t>
      </w:r>
      <w:r>
        <w:rPr>
          <w:sz w:val="22"/>
        </w:rPr>
        <w:t>.-</w:t>
      </w:r>
      <w:r>
        <w:rPr>
          <w:spacing w:val="-5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lenguaje</w:t>
      </w:r>
      <w:r>
        <w:rPr>
          <w:spacing w:val="-6"/>
          <w:sz w:val="22"/>
        </w:rPr>
        <w:t> </w:t>
      </w:r>
      <w:r>
        <w:rPr>
          <w:sz w:val="22"/>
        </w:rPr>
        <w:t>decente.</w:t>
      </w:r>
    </w:p>
    <w:p>
      <w:pPr>
        <w:pStyle w:val="BodyText"/>
      </w:pPr>
    </w:p>
    <w:p>
      <w:pPr>
        <w:pStyle w:val="BodyText"/>
        <w:ind w:left="1152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"/>
        </w:rPr>
        <w:t> </w:t>
      </w:r>
      <w:r>
        <w:rPr/>
        <w:t>Mantener</w:t>
      </w:r>
      <w:r>
        <w:rPr>
          <w:spacing w:val="59"/>
        </w:rPr>
        <w:t> </w:t>
      </w:r>
      <w:r>
        <w:rPr/>
        <w:t>limpieza</w:t>
      </w:r>
      <w:r>
        <w:rPr>
          <w:spacing w:val="59"/>
        </w:rPr>
        <w:t> </w:t>
      </w:r>
      <w:r>
        <w:rPr/>
        <w:t>absoluta</w:t>
      </w:r>
      <w:r>
        <w:rPr>
          <w:spacing w:val="57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5"/>
        </w:rPr>
        <w:t> </w:t>
      </w:r>
      <w:r>
        <w:rPr/>
        <w:t>interior</w:t>
      </w:r>
      <w:r>
        <w:rPr>
          <w:spacing w:val="58"/>
        </w:rPr>
        <w:t> </w:t>
      </w:r>
      <w:r>
        <w:rPr/>
        <w:t>y</w:t>
      </w:r>
      <w:r>
        <w:rPr>
          <w:spacing w:val="54"/>
        </w:rPr>
        <w:t> </w:t>
      </w:r>
      <w:r>
        <w:rPr/>
        <w:t>exterior</w:t>
      </w:r>
      <w:r>
        <w:rPr>
          <w:spacing w:val="58"/>
        </w:rPr>
        <w:t> </w:t>
      </w:r>
      <w:r>
        <w:rPr/>
        <w:t>inmediato</w:t>
      </w:r>
      <w:r>
        <w:rPr>
          <w:spacing w:val="55"/>
        </w:rPr>
        <w:t> </w:t>
      </w:r>
      <w:r>
        <w:rPr/>
        <w:t>al</w:t>
      </w:r>
      <w:r>
        <w:rPr>
          <w:spacing w:val="53"/>
        </w:rPr>
        <w:t> </w:t>
      </w:r>
      <w:r>
        <w:rPr/>
        <w:t>local</w:t>
      </w:r>
      <w:r>
        <w:rPr>
          <w:spacing w:val="-59"/>
        </w:rPr>
        <w:t> </w:t>
      </w:r>
      <w:r>
        <w:rPr/>
        <w:t>concesionado.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152" w:right="116"/>
        <w:jc w:val="both"/>
      </w:pPr>
      <w:r>
        <w:rPr>
          <w:rFonts w:ascii="Arial" w:hAnsi="Arial"/>
          <w:b/>
        </w:rPr>
        <w:t>FRACCIÓN VI.-</w:t>
      </w:r>
      <w:r>
        <w:rPr>
          <w:rFonts w:ascii="Arial" w:hAnsi="Arial"/>
          <w:b/>
          <w:spacing w:val="61"/>
        </w:rPr>
        <w:t> </w:t>
      </w:r>
      <w:r>
        <w:rPr/>
        <w:t>No acopiar ni aglomerar mercancías en los mostradores a mayor altura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la permitida</w:t>
      </w:r>
      <w:r>
        <w:rPr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metros</w:t>
      </w:r>
      <w:r>
        <w:rPr>
          <w:spacing w:val="1"/>
        </w:rPr>
        <w:t> </w:t>
      </w:r>
      <w:r>
        <w:rPr/>
        <w:t>del piso).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1152" w:right="110"/>
        <w:jc w:val="both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fuego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substancias</w:t>
      </w:r>
      <w:r>
        <w:rPr>
          <w:spacing w:val="1"/>
        </w:rPr>
        <w:t> </w:t>
      </w:r>
      <w:r>
        <w:rPr/>
        <w:t>inflamables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expenden</w:t>
      </w:r>
      <w:r>
        <w:rPr>
          <w:spacing w:val="-4"/>
        </w:rPr>
        <w:t> </w:t>
      </w:r>
      <w:r>
        <w:rPr/>
        <w:t>alimentos.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 w:before="1"/>
        <w:ind w:left="1152" w:right="105"/>
        <w:jc w:val="both"/>
      </w:pPr>
      <w:r>
        <w:rPr>
          <w:rFonts w:ascii="Arial" w:hAnsi="Arial"/>
          <w:b/>
        </w:rPr>
        <w:t>FRACCIÓN VIII.- </w:t>
      </w:r>
      <w:r>
        <w:rPr/>
        <w:t>Los horarios de cierre y apertura se hará de acuerdo a las costumbres y</w:t>
      </w:r>
      <w:r>
        <w:rPr>
          <w:spacing w:val="1"/>
        </w:rPr>
        <w:t> </w:t>
      </w:r>
      <w:r>
        <w:rPr/>
        <w:t>necesidades de cada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 w:before="1"/>
        <w:ind w:left="1152" w:right="107"/>
        <w:jc w:val="both"/>
      </w:pPr>
      <w:r>
        <w:rPr>
          <w:rFonts w:ascii="Arial" w:hAnsi="Arial"/>
          <w:b/>
        </w:rPr>
        <w:t>FRACCIÓN IX.-</w:t>
      </w:r>
      <w:r>
        <w:rPr>
          <w:rFonts w:ascii="Arial" w:hAnsi="Arial"/>
          <w:b/>
          <w:spacing w:val="61"/>
        </w:rPr>
        <w:t> </w:t>
      </w:r>
      <w:r>
        <w:rPr/>
        <w:t>Mantener abierta diariamente la caseta, local o espacio consignado a fin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que se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el destino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cual</w:t>
      </w:r>
      <w:r>
        <w:rPr>
          <w:spacing w:val="-5"/>
        </w:rPr>
        <w:t> </w:t>
      </w:r>
      <w:r>
        <w:rPr/>
        <w:t>fue</w:t>
      </w:r>
      <w:r>
        <w:rPr>
          <w:spacing w:val="-2"/>
        </w:rPr>
        <w:t> </w:t>
      </w:r>
      <w:r>
        <w:rPr/>
        <w:t>designado.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 w:before="1"/>
        <w:ind w:left="1152" w:right="109"/>
        <w:jc w:val="both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expender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embriagantes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expendan</w:t>
      </w:r>
      <w:r>
        <w:rPr>
          <w:spacing w:val="1"/>
        </w:rPr>
        <w:t> </w:t>
      </w:r>
      <w:r>
        <w:rPr/>
        <w:t>alimentos,</w:t>
      </w:r>
      <w:r>
        <w:rPr>
          <w:spacing w:val="1"/>
        </w:rPr>
        <w:t> </w:t>
      </w:r>
      <w:r>
        <w:rPr/>
        <w:t>únicamente se</w:t>
      </w:r>
      <w:r>
        <w:rPr>
          <w:spacing w:val="1"/>
        </w:rPr>
        <w:t> </w:t>
      </w:r>
      <w:r>
        <w:rPr/>
        <w:t>permitirá la venta de</w:t>
      </w:r>
      <w:r>
        <w:rPr>
          <w:spacing w:val="1"/>
        </w:rPr>
        <w:t> </w:t>
      </w:r>
      <w:r>
        <w:rPr/>
        <w:t>cerveza</w:t>
      </w:r>
      <w:r>
        <w:rPr>
          <w:spacing w:val="1"/>
        </w:rPr>
        <w:t> </w:t>
      </w:r>
      <w:r>
        <w:rPr/>
        <w:t>acompañándose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cervezas por</w:t>
      </w:r>
      <w:r>
        <w:rPr>
          <w:spacing w:val="1"/>
        </w:rPr>
        <w:t> </w:t>
      </w:r>
      <w:r>
        <w:rPr/>
        <w:t>cada comensal.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52" w:right="73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adecuados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depositar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basura y</w:t>
      </w:r>
      <w:r>
        <w:rPr>
          <w:spacing w:val="-1"/>
        </w:rPr>
        <w:t> </w:t>
      </w:r>
      <w:r>
        <w:rPr/>
        <w:t>entregarla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sus recolectores.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2" w:right="95"/>
      </w:pP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61"/>
        </w:rPr>
        <w:t> </w:t>
      </w:r>
      <w:r>
        <w:rPr/>
        <w:t>No ingerir bebidas embriagantes dentro de los locales, espacios, puestos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casetas</w:t>
      </w:r>
      <w:r>
        <w:rPr>
          <w:spacing w:val="1"/>
        </w:rPr>
        <w:t> </w:t>
      </w:r>
      <w:r>
        <w:rPr/>
        <w:t>concesionadas.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 w:right="110"/>
        <w:jc w:val="both"/>
      </w:pPr>
      <w:r>
        <w:rPr>
          <w:rFonts w:ascii="Arial" w:hAnsi="Arial"/>
          <w:b/>
        </w:rPr>
        <w:t>ARTÍCULO 46.- </w:t>
      </w:r>
      <w:r>
        <w:rPr/>
        <w:t>En el Mercado de Abastos de la Ciudad de Oaxaca solo (sic) se podrá expender</w:t>
      </w:r>
      <w:r>
        <w:rPr>
          <w:spacing w:val="1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al menudeo.</w:t>
      </w:r>
    </w:p>
    <w:p>
      <w:pPr>
        <w:pStyle w:val="BodyText"/>
      </w:pPr>
    </w:p>
    <w:p>
      <w:pPr>
        <w:pStyle w:val="BodyText"/>
        <w:ind w:left="444" w:right="109"/>
        <w:jc w:val="both"/>
      </w:pPr>
      <w:r>
        <w:rPr/>
        <w:t>Los introductores mayoristas solo (sic) podrán expender su mercancía dentro del Mercado de</w:t>
      </w:r>
      <w:r>
        <w:rPr>
          <w:spacing w:val="1"/>
        </w:rPr>
        <w:t> </w:t>
      </w:r>
      <w:r>
        <w:rPr/>
        <w:t>Abastos,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 quien 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requieren para ello.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444" w:right="109"/>
        <w:jc w:val="both"/>
      </w:pPr>
      <w:r>
        <w:rPr>
          <w:rFonts w:ascii="Arial" w:hAnsi="Arial"/>
          <w:b/>
        </w:rPr>
        <w:t>ARTÍCULO 47.- </w:t>
      </w:r>
      <w:r>
        <w:rPr/>
        <w:t>Los introductores de mercancías para poder expenderlas deberán de(sic) solicitar</w:t>
      </w:r>
      <w:r>
        <w:rPr>
          <w:spacing w:val="1"/>
        </w:rPr>
        <w:t> </w:t>
      </w:r>
      <w:r>
        <w:rPr/>
        <w:t>licencia expresa y registrarse como introductores mayoristas ante el Ayuntamiento de esta ciudad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Unión u</w:t>
      </w:r>
      <w:r>
        <w:rPr>
          <w:spacing w:val="-5"/>
        </w:rPr>
        <w:t> </w:t>
      </w:r>
      <w:r>
        <w:rPr/>
        <w:t>Organización.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44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48.- </w:t>
      </w:r>
      <w:r>
        <w:rPr/>
        <w:t>El Ayuntamiento, al extender la Licencia correspondiente les autorizará la forma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venta,</w:t>
      </w:r>
      <w:r>
        <w:rPr>
          <w:spacing w:val="2"/>
        </w:rPr>
        <w:t> </w:t>
      </w:r>
      <w:r>
        <w:rPr/>
        <w:t>lugar,</w:t>
      </w:r>
      <w:r>
        <w:rPr>
          <w:spacing w:val="-3"/>
        </w:rPr>
        <w:t> </w:t>
      </w:r>
      <w:r>
        <w:rPr/>
        <w:t>horario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(sic)</w:t>
      </w:r>
      <w:r>
        <w:rPr>
          <w:spacing w:val="-4"/>
        </w:rPr>
        <w:t> </w:t>
      </w:r>
      <w:r>
        <w:rPr/>
        <w:t>expender</w:t>
      </w:r>
      <w:r>
        <w:rPr>
          <w:spacing w:val="2"/>
        </w:rPr>
        <w:t> </w:t>
      </w:r>
      <w:r>
        <w:rPr/>
        <w:t>su</w:t>
      </w:r>
      <w:r>
        <w:rPr>
          <w:spacing w:val="-6"/>
        </w:rPr>
        <w:t> </w:t>
      </w:r>
      <w:r>
        <w:rPr/>
        <w:t>mercancía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mayoreo</w:t>
      </w:r>
      <w:r>
        <w:rPr>
          <w:spacing w:val="-1"/>
        </w:rPr>
        <w:t> </w:t>
      </w:r>
      <w:r>
        <w:rPr/>
        <w:t>únicamente.</w:t>
      </w:r>
    </w:p>
    <w:p>
      <w:pPr>
        <w:spacing w:after="0" w:line="244" w:lineRule="auto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9520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/>
        <w:ind w:left="444" w:right="109"/>
        <w:jc w:val="both"/>
      </w:pPr>
      <w:r>
        <w:rPr/>
        <w:t>Sin la autorización anterior ningún Introductor de mercancía podrá expender la misma, quedando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decomiso;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444" w:right="107"/>
        <w:jc w:val="both"/>
      </w:pPr>
      <w:r>
        <w:rPr>
          <w:rFonts w:ascii="Arial" w:hAnsi="Arial"/>
          <w:b/>
        </w:rPr>
        <w:t>ARTÍCULO 49.- </w:t>
      </w:r>
      <w:r>
        <w:rPr/>
        <w:t>El Ayuntamiento permitirá únicamente el establecimiento del "TIANGUIS" en el</w:t>
      </w:r>
      <w:r>
        <w:rPr>
          <w:spacing w:val="1"/>
        </w:rPr>
        <w:t> </w:t>
      </w:r>
      <w:r>
        <w:rPr/>
        <w:t>Mercado de Abastos, en el lugar que ya está instalado y que labora diariamente y señalará las</w:t>
      </w:r>
      <w:r>
        <w:rPr>
          <w:spacing w:val="1"/>
        </w:rPr>
        <w:t> </w:t>
      </w:r>
      <w:r>
        <w:rPr/>
        <w:t>condiciones de espacio, tiempo y lugar en donde quedarán asentados los demás puestos que no</w:t>
      </w:r>
      <w:r>
        <w:rPr>
          <w:spacing w:val="1"/>
        </w:rPr>
        <w:t> </w:t>
      </w:r>
      <w:r>
        <w:rPr/>
        <w:t>tengan espacio en el mismo, hasta donde sea posible y sin contravenir las disposiciones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718" w:right="4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NOVENO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4148" w:right="3860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SANCIONES</w:t>
      </w:r>
      <w:r>
        <w:rPr>
          <w:sz w:val="22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444" w:right="104"/>
        <w:jc w:val="both"/>
      </w:pPr>
      <w:r>
        <w:rPr>
          <w:rFonts w:ascii="Arial" w:hAnsi="Arial"/>
          <w:b/>
        </w:rPr>
        <w:t>ARTÍCULO 50.- </w:t>
      </w:r>
      <w:r>
        <w:rPr/>
        <w:t>Independientemente de la cancelación de la concesión y desocupación en su</w:t>
      </w:r>
      <w:r>
        <w:rPr>
          <w:spacing w:val="1"/>
        </w:rPr>
        <w:t> </w:t>
      </w:r>
      <w:r>
        <w:rPr/>
        <w:t>caso,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casetas,</w:t>
      </w:r>
      <w:r>
        <w:rPr>
          <w:spacing w:val="23"/>
        </w:rPr>
        <w:t> </w:t>
      </w:r>
      <w:r>
        <w:rPr/>
        <w:t>lugares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/>
        <w:t>espacios</w:t>
      </w:r>
      <w:r>
        <w:rPr>
          <w:spacing w:val="23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19"/>
        </w:rPr>
        <w:t> </w:t>
      </w:r>
      <w:r>
        <w:rPr/>
        <w:t>mercados,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Ayuntamiento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conducto</w:t>
      </w:r>
      <w:r>
        <w:rPr>
          <w:spacing w:val="-59"/>
        </w:rPr>
        <w:t> </w:t>
      </w:r>
      <w:r>
        <w:rPr/>
        <w:t>del Presidente Municipal podrá imponer multas a los que violen el presente Reglamento hasta diez</w:t>
      </w:r>
      <w:r>
        <w:rPr>
          <w:spacing w:val="-59"/>
        </w:rPr>
        <w:t> </w:t>
      </w:r>
      <w:r>
        <w:rPr/>
        <w:t>veces el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 salario</w:t>
      </w:r>
      <w:r>
        <w:rPr>
          <w:spacing w:val="-1"/>
        </w:rPr>
        <w:t> </w:t>
      </w:r>
      <w:r>
        <w:rPr/>
        <w:t>mínimo.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51.- </w:t>
      </w:r>
      <w:r>
        <w:rPr/>
        <w:t>La ocupación de las casetas, puestos, pisos o espacios dentro de los mercados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pertenecen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prevé</w:t>
      </w:r>
      <w:r>
        <w:rPr>
          <w:spacing w:val="-11"/>
        </w:rPr>
        <w:t> </w:t>
      </w:r>
      <w:r>
        <w:rPr/>
        <w:t>(sic)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Reglamento,</w:t>
      </w:r>
      <w:r>
        <w:rPr>
          <w:spacing w:val="-14"/>
        </w:rPr>
        <w:t> </w:t>
      </w:r>
      <w:r>
        <w:rPr/>
        <w:t>será</w:t>
      </w:r>
      <w:r>
        <w:rPr>
          <w:spacing w:val="-59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como</w:t>
      </w:r>
      <w:r>
        <w:rPr>
          <w:spacing w:val="-8"/>
        </w:rPr>
        <w:t> </w:t>
      </w:r>
      <w:r>
        <w:rPr/>
        <w:t>despojo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5"/>
        </w:rPr>
        <w:t> </w:t>
      </w:r>
      <w:r>
        <w:rPr/>
        <w:t>Penal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44" w:right="114"/>
        <w:jc w:val="both"/>
      </w:pPr>
      <w:r>
        <w:rPr>
          <w:rFonts w:ascii="Arial" w:hAnsi="Arial"/>
          <w:b/>
        </w:rPr>
        <w:t>ARTÍCULO 52.- </w:t>
      </w:r>
      <w:r>
        <w:rPr/>
        <w:t>El tráfico o comercio de casetas, puestos, espacios y el traspaso de los mismos,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propiedad</w:t>
      </w:r>
      <w:r>
        <w:rPr>
          <w:spacing w:val="61"/>
        </w:rPr>
        <w:t> </w:t>
      </w:r>
      <w:r>
        <w:rPr/>
        <w:t>Municipal.</w:t>
      </w:r>
      <w:r>
        <w:rPr>
          <w:spacing w:val="61"/>
        </w:rPr>
        <w:t> </w:t>
      </w:r>
      <w:r>
        <w:rPr/>
        <w:t>Dicha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de acuerdo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2"/>
        </w:rPr>
        <w:t> </w:t>
      </w:r>
      <w:r>
        <w:rPr/>
        <w:t>Vigente.</w:t>
      </w:r>
    </w:p>
    <w:p>
      <w:pPr>
        <w:spacing w:line="500" w:lineRule="atLeast" w:before="2"/>
        <w:ind w:left="4318" w:right="4031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DÉCIMO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34" w:lineRule="exact" w:before="0"/>
        <w:ind w:left="718" w:right="4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CONDOMINIO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44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tiempo vender casetas o espacios a los comerciantes, bajo el régimen de condominio en los</w:t>
      </w:r>
      <w:r>
        <w:rPr>
          <w:spacing w:val="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construya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fecha.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444" w:right="111"/>
        <w:jc w:val="both"/>
      </w:pPr>
      <w:r>
        <w:rPr>
          <w:rFonts w:ascii="Arial" w:hAnsi="Arial"/>
          <w:b/>
        </w:rPr>
        <w:t>ARTÍCULO 54.- </w:t>
      </w:r>
      <w:r>
        <w:rPr/>
        <w:t>Para proceder a vender las casetas o espacios, el Ayuntamiento fijará las bases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realizar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operación.</w:t>
      </w:r>
      <w:r>
        <w:rPr>
          <w:spacing w:val="3"/>
        </w:rPr>
        <w:t> </w:t>
      </w:r>
      <w:r>
        <w:rPr/>
        <w:t>Dichas bases</w:t>
      </w:r>
      <w:r>
        <w:rPr>
          <w:spacing w:val="-2"/>
        </w:rPr>
        <w:t> </w:t>
      </w:r>
      <w:r>
        <w:rPr/>
        <w:t>contendrán,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52"/>
      </w:pPr>
      <w:r>
        <w:rPr>
          <w:rFonts w:ascii="Arial"/>
          <w:b/>
        </w:rPr>
        <w:t>1</w:t>
      </w:r>
      <w:r>
        <w:rPr/>
        <w:t>.-</w:t>
      </w:r>
      <w:r>
        <w:rPr>
          <w:spacing w:val="-1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</w:pPr>
    </w:p>
    <w:p>
      <w:pPr>
        <w:pStyle w:val="BodyText"/>
        <w:ind w:left="1152"/>
      </w:pPr>
      <w:r>
        <w:rPr>
          <w:rFonts w:ascii="Arial"/>
          <w:b/>
        </w:rPr>
        <w:t>2</w:t>
      </w:r>
      <w:r>
        <w:rPr/>
        <w:t>.-</w:t>
      </w:r>
      <w:r>
        <w:rPr>
          <w:spacing w:val="-1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venta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puesto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espacio.</w:t>
      </w:r>
    </w:p>
    <w:p>
      <w:pPr>
        <w:spacing w:after="0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40032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152"/>
      </w:pPr>
      <w:r>
        <w:rPr>
          <w:rFonts w:ascii="Arial"/>
          <w:b/>
        </w:rPr>
        <w:t>3</w:t>
      </w:r>
      <w:r>
        <w:rPr/>
        <w:t>.-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152"/>
      </w:pPr>
      <w:r>
        <w:rPr>
          <w:rFonts w:ascii="Arial"/>
          <w:b/>
        </w:rPr>
        <w:t>4</w:t>
      </w:r>
      <w:r>
        <w:rPr/>
        <w:t>.-</w:t>
      </w:r>
      <w:r>
        <w:rPr>
          <w:spacing w:val="-5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spacing w:before="1"/>
        <w:ind w:left="1152"/>
      </w:pPr>
      <w:r>
        <w:rPr>
          <w:rFonts w:ascii="Arial" w:hAnsi="Arial"/>
          <w:b/>
        </w:rPr>
        <w:t>5</w:t>
      </w:r>
      <w:r>
        <w:rPr/>
        <w:t>.-</w:t>
      </w:r>
      <w:r>
        <w:rPr>
          <w:spacing w:val="-2"/>
        </w:rPr>
        <w:t> </w:t>
      </w:r>
      <w:r>
        <w:rPr/>
        <w:t>Garantías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avales.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2"/>
      </w:pPr>
      <w:r>
        <w:rPr>
          <w:rFonts w:ascii="Arial"/>
          <w:b/>
        </w:rPr>
        <w:t>6</w:t>
      </w:r>
      <w:r>
        <w:rPr/>
        <w:t>.-</w:t>
      </w:r>
      <w:r>
        <w:rPr>
          <w:spacing w:val="-1"/>
        </w:rPr>
        <w:t> </w:t>
      </w:r>
      <w:r>
        <w:rPr/>
        <w:t>Seguros.</w:t>
      </w:r>
    </w:p>
    <w:p>
      <w:pPr>
        <w:pStyle w:val="BodyText"/>
      </w:pPr>
    </w:p>
    <w:p>
      <w:pPr>
        <w:pStyle w:val="BodyText"/>
        <w:ind w:left="1152"/>
      </w:pPr>
      <w:r>
        <w:rPr>
          <w:rFonts w:ascii="Arial"/>
          <w:b/>
        </w:rPr>
        <w:t>7</w:t>
      </w:r>
      <w:r>
        <w:rPr/>
        <w:t>.-</w:t>
      </w:r>
      <w:r>
        <w:rPr>
          <w:spacing w:val="-5"/>
        </w:rPr>
        <w:t> </w:t>
      </w:r>
      <w:r>
        <w:rPr/>
        <w:t>Beneficiarios.</w:t>
      </w:r>
    </w:p>
    <w:p>
      <w:pPr>
        <w:pStyle w:val="BodyText"/>
      </w:pPr>
    </w:p>
    <w:p>
      <w:pPr>
        <w:pStyle w:val="BodyText"/>
        <w:spacing w:before="1"/>
        <w:ind w:left="1152"/>
      </w:pPr>
      <w:r>
        <w:rPr>
          <w:rFonts w:ascii="Arial"/>
          <w:b/>
        </w:rPr>
        <w:t>8</w:t>
      </w:r>
      <w:r>
        <w:rPr/>
        <w:t>.-</w:t>
      </w:r>
      <w:r>
        <w:rPr>
          <w:spacing w:val="-2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incumplimiento.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444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1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celebrará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contrato</w:t>
      </w:r>
      <w:r>
        <w:rPr>
          <w:spacing w:val="-13"/>
        </w:rPr>
        <w:t> </w:t>
      </w:r>
      <w:r>
        <w:rPr/>
        <w:t>respectivo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conducto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Síndico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turno,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(sic)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Contraloría Municipales.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44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61"/>
        </w:rPr>
        <w:t> </w:t>
      </w:r>
      <w:r>
        <w:rPr/>
        <w:t>Los espacios podrán ser vendidos a personas físicas o morales que se dediquen</w:t>
      </w:r>
      <w:r>
        <w:rPr>
          <w:spacing w:val="-59"/>
        </w:rPr>
        <w:t> </w:t>
      </w:r>
      <w:r>
        <w:rPr/>
        <w:t>a actividades mercantiles, independientemente de que pertenezcan o no a Organizaciones de</w:t>
      </w:r>
      <w:r>
        <w:rPr>
          <w:spacing w:val="1"/>
        </w:rPr>
        <w:t> </w:t>
      </w:r>
      <w:r>
        <w:rPr/>
        <w:t>Locatarios.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/>
        <w:ind w:left="444" w:right="1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"/>
        </w:rPr>
        <w:t> </w:t>
      </w:r>
      <w:r>
        <w:rPr/>
        <w:t>Las personas que compren los</w:t>
      </w:r>
      <w:r>
        <w:rPr>
          <w:spacing w:val="1"/>
        </w:rPr>
        <w:t> </w:t>
      </w:r>
      <w:r>
        <w:rPr/>
        <w:t>puestos o espacios, podrán constituir mesa</w:t>
      </w:r>
      <w:r>
        <w:rPr>
          <w:spacing w:val="1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común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autogestión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44" w:right="106"/>
        <w:jc w:val="both"/>
      </w:pPr>
      <w:r>
        <w:rPr>
          <w:rFonts w:ascii="Arial" w:hAnsi="Arial"/>
          <w:b/>
        </w:rPr>
        <w:t>ARTÍCULO 58.- </w:t>
      </w:r>
      <w:r>
        <w:rPr/>
        <w:t>El Ayuntamiento se reservará el dominio de los inmuebles hasta en tanto estos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respetados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ajustándose (sic) a las normas del derecho común. Los giros de estos locales se destinará al que</w:t>
      </w:r>
      <w:r>
        <w:rPr>
          <w:spacing w:val="1"/>
        </w:rPr>
        <w:t> </w:t>
      </w:r>
      <w:r>
        <w:rPr/>
        <w:t>determine su respectivo propietario sin más (sic) limitaciones que la que establece la Ley y las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 buenas costumbres.</w:t>
      </w:r>
    </w:p>
    <w:p>
      <w:pPr>
        <w:pStyle w:val="BodyText"/>
        <w:spacing w:line="237" w:lineRule="exact"/>
        <w:ind w:left="444"/>
      </w:pPr>
      <w:r>
        <w:rPr>
          <w:color w:val="FFFFFF"/>
        </w:rPr>
        <w:t>Contra</w:t>
      </w:r>
    </w:p>
    <w:p>
      <w:pPr>
        <w:pStyle w:val="BodyText"/>
        <w:spacing w:line="230" w:lineRule="auto" w:before="2"/>
        <w:ind w:left="444" w:right="114"/>
        <w:jc w:val="both"/>
      </w:pPr>
      <w:r>
        <w:rPr>
          <w:rFonts w:ascii="Arial" w:hAnsi="Arial"/>
          <w:b/>
        </w:rPr>
        <w:t>ARTÍCULO 59.- </w:t>
      </w:r>
      <w:r>
        <w:rPr/>
        <w:t>Los mercados actualmente constituidos, podrán ser objeto del mismo tratamiento</w:t>
      </w:r>
      <w:r>
        <w:rPr>
          <w:spacing w:val="1"/>
        </w:rPr>
        <w:t> </w:t>
      </w:r>
      <w:r>
        <w:rPr/>
        <w:t>previa</w:t>
      </w:r>
      <w:r>
        <w:rPr>
          <w:spacing w:val="-7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Legislatura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Estado,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petición</w:t>
      </w:r>
      <w:r>
        <w:rPr>
          <w:spacing w:val="-6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terceras</w:t>
      </w:r>
      <w:r>
        <w:rPr>
          <w:spacing w:val="-59"/>
        </w:rPr>
        <w:t> </w:t>
      </w:r>
      <w:r>
        <w:rPr/>
        <w:t>partes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locatarios.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44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En los contratos de compra-venta que se celebren con los comerciantes, se</w:t>
      </w:r>
      <w:r>
        <w:rPr>
          <w:spacing w:val="1"/>
        </w:rPr>
        <w:t> </w:t>
      </w:r>
      <w:r>
        <w:rPr/>
        <w:t>establecerá la forma como se pagarán los gastos comunes atendiéndose (sic) a lo dispuesto a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común o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2"/>
        </w:rPr>
        <w:t> </w:t>
      </w:r>
      <w:r>
        <w:rPr/>
        <w:t>de Condominio.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444" w:right="112"/>
        <w:jc w:val="both"/>
      </w:pPr>
      <w:r>
        <w:rPr>
          <w:rFonts w:ascii="Arial" w:hAnsi="Arial"/>
          <w:b/>
        </w:rPr>
        <w:t>ARTÍCULO 61.- </w:t>
      </w:r>
      <w:r>
        <w:rPr/>
        <w:t>Para todo lo no dispuesto en ese Título, se estará a las reglas del Código Civil o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Condominio.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444" w:right="109"/>
        <w:jc w:val="both"/>
      </w:pPr>
      <w:r>
        <w:rPr>
          <w:rFonts w:ascii="Arial" w:hAnsi="Arial"/>
          <w:b/>
        </w:rPr>
        <w:t>ARTÍCULO 62.- </w:t>
      </w:r>
      <w:r>
        <w:rPr/>
        <w:t>Una vez realizado el pago correspondiente de dichos locales, se extenderá la</w:t>
      </w:r>
      <w:r>
        <w:rPr>
          <w:spacing w:val="1"/>
        </w:rPr>
        <w:t> </w:t>
      </w:r>
      <w:r>
        <w:rPr/>
        <w:t>Escritura Pública de compra-venta respectiva, inscribiéndose (sic) en el Registro Público de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 el Catastro.</w:t>
      </w:r>
    </w:p>
    <w:p>
      <w:pPr>
        <w:spacing w:after="0" w:line="242" w:lineRule="auto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40544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00" w:lineRule="atLeast" w:before="6"/>
        <w:ind w:left="3855" w:right="35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42" w:lineRule="exact" w:before="0"/>
        <w:ind w:left="718" w:right="4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444" w:right="111"/>
        <w:jc w:val="both"/>
      </w:pPr>
      <w:r>
        <w:rPr>
          <w:rFonts w:ascii="Arial" w:hAnsi="Arial"/>
          <w:b/>
        </w:rPr>
        <w:t>ARTÍCULO 63.- </w:t>
      </w:r>
      <w:r>
        <w:rPr/>
        <w:t>En contra de las determinaciones que se dicten con base en las disposiciones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 previstos en el Título Duodécimo, Capítulo Único de la ley Orgánica Municipal del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18" w:right="4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N S I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4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</w:t>
      </w:r>
      <w:r>
        <w:rPr/>
        <w:t>.- Los ocupantes de las casetas, puestos, espacios o áreas que tengan</w:t>
      </w:r>
      <w:r>
        <w:rPr>
          <w:spacing w:val="1"/>
        </w:rPr>
        <w:t> </w:t>
      </w:r>
      <w:r>
        <w:rPr/>
        <w:t>concesionados los locatarios, deberán presentar la documentación que acredite su derecho a</w:t>
      </w:r>
      <w:r>
        <w:rPr>
          <w:spacing w:val="1"/>
        </w:rPr>
        <w:t> </w:t>
      </w:r>
      <w:r>
        <w:rPr>
          <w:spacing w:val="-1"/>
        </w:rPr>
        <w:t>ocuparlos</w:t>
      </w:r>
      <w:r>
        <w:rPr>
          <w:spacing w:val="-14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2"/>
        </w:rPr>
        <w:t> </w:t>
      </w:r>
      <w:r>
        <w:rPr/>
        <w:t>término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90</w:t>
      </w:r>
      <w:r>
        <w:rPr>
          <w:spacing w:val="-15"/>
        </w:rPr>
        <w:t> </w:t>
      </w:r>
      <w:r>
        <w:rPr/>
        <w:t>(noventa)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vigencia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Reglamento;</w:t>
      </w:r>
      <w:r>
        <w:rPr>
          <w:spacing w:val="-59"/>
        </w:rPr>
        <w:t> </w:t>
      </w:r>
      <w:r>
        <w:rPr/>
        <w:t>para</w:t>
      </w:r>
      <w:r>
        <w:rPr>
          <w:spacing w:val="32"/>
        </w:rPr>
        <w:t> </w:t>
      </w:r>
      <w:r>
        <w:rPr/>
        <w:t>llevar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efecto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elaboración</w:t>
      </w:r>
      <w:r>
        <w:rPr>
          <w:spacing w:val="28"/>
        </w:rPr>
        <w:t> </w:t>
      </w:r>
      <w:r>
        <w:rPr/>
        <w:t>del</w:t>
      </w:r>
      <w:r>
        <w:rPr>
          <w:spacing w:val="36"/>
        </w:rPr>
        <w:t> </w:t>
      </w:r>
      <w:r>
        <w:rPr/>
        <w:t>censo,</w:t>
      </w:r>
      <w:r>
        <w:rPr>
          <w:spacing w:val="31"/>
        </w:rPr>
        <w:t> </w:t>
      </w:r>
      <w:r>
        <w:rPr/>
        <w:t>plano,</w:t>
      </w:r>
      <w:r>
        <w:rPr>
          <w:spacing w:val="34"/>
        </w:rPr>
        <w:t> </w:t>
      </w:r>
      <w:r>
        <w:rPr/>
        <w:t>nomenclatura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distribución</w:t>
      </w:r>
      <w:r>
        <w:rPr>
          <w:spacing w:val="33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</w:t>
      </w:r>
      <w:r>
        <w:rPr>
          <w:spacing w:val="-59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Federación.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4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Si dentro del término a que se refiere el Artículo (sic)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interesados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presentaron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>
          <w:spacing w:val="-1"/>
        </w:rPr>
        <w:t>correspondiente,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Ayuntamiento</w:t>
      </w:r>
      <w:r>
        <w:rPr>
          <w:spacing w:val="-10"/>
        </w:rPr>
        <w:t> </w:t>
      </w:r>
      <w:r>
        <w:rPr/>
        <w:t>procederá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realizar</w:t>
      </w:r>
      <w:r>
        <w:rPr>
          <w:spacing w:val="-58"/>
        </w:rPr>
        <w:t> </w:t>
      </w:r>
      <w:r>
        <w:rPr/>
        <w:t>el levantamiento del censo; y regularizar las casetas, puestos o espacios y reconocerá únicamente</w:t>
      </w:r>
      <w:r>
        <w:rPr>
          <w:spacing w:val="-59"/>
        </w:rPr>
        <w:t> </w:t>
      </w:r>
      <w:r>
        <w:rPr/>
        <w:t>los derechos de los que ocupan los mismos en el momento de realizar la actividad anterior y al</w:t>
      </w:r>
      <w:r>
        <w:rPr>
          <w:spacing w:val="1"/>
        </w:rPr>
        <w:t> </w:t>
      </w:r>
      <w:r>
        <w:rPr/>
        <w:t>efecto</w:t>
      </w:r>
      <w:r>
        <w:rPr>
          <w:spacing w:val="-6"/>
        </w:rPr>
        <w:t> </w:t>
      </w:r>
      <w:r>
        <w:rPr/>
        <w:t>extenderá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2"/>
        </w:rPr>
        <w:t> </w:t>
      </w:r>
      <w:r>
        <w:rPr/>
        <w:t>acredite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concesionarios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casetas,</w:t>
      </w:r>
      <w:r>
        <w:rPr>
          <w:spacing w:val="-3"/>
        </w:rPr>
        <w:t> </w:t>
      </w:r>
      <w:r>
        <w:rPr/>
        <w:t>puestos</w:t>
      </w:r>
      <w:r>
        <w:rPr>
          <w:spacing w:val="-8"/>
        </w:rPr>
        <w:t> </w:t>
      </w:r>
      <w:r>
        <w:rPr/>
        <w:t>o</w:t>
      </w:r>
      <w:r>
        <w:rPr>
          <w:spacing w:val="-58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mencionados.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44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casetas,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tiene señalados, lo cual deberán observar en un plazo de 90 (noventa) días a 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vigencia del</w:t>
      </w:r>
      <w:r>
        <w:rPr>
          <w:spacing w:val="-3"/>
        </w:rPr>
        <w:t> </w:t>
      </w:r>
      <w:r>
        <w:rPr/>
        <w:t>presente Reglamento.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444" w:right="112"/>
        <w:jc w:val="both"/>
      </w:pPr>
      <w:r>
        <w:rPr>
          <w:rFonts w:ascii="Arial" w:hAnsi="Arial"/>
          <w:b/>
        </w:rPr>
        <w:t>ARTÍCULO CUARTO.- </w:t>
      </w:r>
      <w:r>
        <w:rPr/>
        <w:t>Las Uniones u Organizaciones de locatarios deberán presentar dentro de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plazo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mayor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90</w:t>
      </w:r>
      <w:r>
        <w:rPr>
          <w:spacing w:val="-14"/>
        </w:rPr>
        <w:t> </w:t>
      </w:r>
      <w:r>
        <w:rPr>
          <w:spacing w:val="-1"/>
        </w:rPr>
        <w:t>(noventa)</w:t>
      </w:r>
      <w:r>
        <w:rPr>
          <w:spacing w:val="-8"/>
        </w:rPr>
        <w:t> </w:t>
      </w:r>
      <w:r>
        <w:rPr>
          <w:spacing w:val="-1"/>
        </w:rPr>
        <w:t>días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partir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vigencia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documentación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refieren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29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32 del</w:t>
      </w:r>
      <w:r>
        <w:rPr>
          <w:spacing w:val="-3"/>
        </w:rPr>
        <w:t> </w:t>
      </w:r>
      <w:r>
        <w:rPr/>
        <w:t>mismo,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44" w:right="109"/>
        <w:jc w:val="both"/>
      </w:pPr>
      <w:r>
        <w:rPr>
          <w:rFonts w:ascii="Arial" w:hAnsi="Arial"/>
          <w:b/>
        </w:rPr>
        <w:t>ARTÍCULO QUINTO.- </w:t>
      </w:r>
      <w:r>
        <w:rPr/>
        <w:t>Se concede a todos los concesionarios de las casetas, puestos o espacios</w:t>
      </w:r>
      <w:r>
        <w:rPr>
          <w:spacing w:val="1"/>
        </w:rPr>
        <w:t> </w:t>
      </w:r>
      <w:r>
        <w:rPr/>
        <w:t>desocupados, un plazo de 90 (noventa) días a partir de la vigencia de este Reglamento, para que</w:t>
      </w:r>
      <w:r>
        <w:rPr>
          <w:spacing w:val="1"/>
        </w:rPr>
        <w:t> </w:t>
      </w:r>
      <w:r>
        <w:rPr/>
        <w:t>procedan a ocupar los mismos, apercibiéndoseles que de no hacerlo en el tiempo de referencia, el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procederá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36, 37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38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top="1500" w:bottom="280" w:left="12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410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3934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808" w:val="left" w:leader="none"/>
          <w:tab w:pos="7970" w:val="left" w:leader="none"/>
        </w:tabs>
        <w:spacing w:line="244" w:lineRule="auto"/>
        <w:ind w:left="103" w:right="26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44"/>
        </w:rPr>
        <w:t> </w:t>
      </w:r>
      <w:r>
        <w:rPr/>
        <w:t>En</w:t>
        <w:tab/>
        <w:t>general</w:t>
      </w:r>
      <w:r>
        <w:rPr>
          <w:spacing w:val="40"/>
        </w:rPr>
        <w:t> </w:t>
      </w:r>
      <w:r>
        <w:rPr/>
        <w:t>todos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consecionarios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puestos</w:t>
        <w:tab/>
        <w:t>o</w:t>
      </w:r>
      <w:r>
        <w:rPr>
          <w:spacing w:val="33"/>
        </w:rPr>
        <w:t> </w:t>
      </w:r>
      <w:r>
        <w:rPr/>
        <w:t>espacios</w:t>
      </w:r>
      <w:r>
        <w:rPr>
          <w:spacing w:val="36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regularse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90</w:t>
      </w:r>
      <w:r>
        <w:rPr>
          <w:spacing w:val="-3"/>
        </w:rPr>
        <w:t> </w:t>
      </w:r>
      <w:r>
        <w:rPr/>
        <w:t>(noventa) días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03"/>
      </w:pPr>
      <w:r>
        <w:rPr>
          <w:rFonts w:ascii="Arial" w:hAnsi="Arial"/>
          <w:b/>
        </w:rPr>
        <w:t>ARTÍCULO SÉPTIMO.-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 introductores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clase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trata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un término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90</w:t>
      </w:r>
      <w:r>
        <w:rPr>
          <w:spacing w:val="-3"/>
        </w:rPr>
        <w:t> </w:t>
      </w:r>
      <w:r>
        <w:rPr/>
        <w:t>(noventa)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672" w:val="left" w:leader="none"/>
        </w:tabs>
        <w:ind w:left="103" w:right="26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OCTAVO.-</w:t>
        <w:tab/>
      </w:r>
      <w:r>
        <w:rPr/>
        <w:t>Se</w:t>
      </w:r>
      <w:r>
        <w:rPr>
          <w:spacing w:val="57"/>
        </w:rPr>
        <w:t> </w:t>
      </w:r>
      <w:r>
        <w:rPr/>
        <w:t>abrogan</w:t>
      </w:r>
      <w:r>
        <w:rPr>
          <w:spacing w:val="54"/>
        </w:rPr>
        <w:t> </w:t>
      </w:r>
      <w:r>
        <w:rPr/>
        <w:t>todos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Reglamentos</w:t>
      </w:r>
      <w:r>
        <w:rPr>
          <w:spacing w:val="57"/>
        </w:rPr>
        <w:t> </w:t>
      </w:r>
      <w:r>
        <w:rPr/>
        <w:t>y</w:t>
      </w:r>
      <w:r>
        <w:rPr>
          <w:spacing w:val="54"/>
        </w:rPr>
        <w:t> </w:t>
      </w:r>
      <w:r>
        <w:rPr/>
        <w:t>Disposiciones</w:t>
      </w:r>
      <w:r>
        <w:rPr>
          <w:spacing w:val="57"/>
        </w:rPr>
        <w:t> </w:t>
      </w:r>
      <w:r>
        <w:rPr/>
        <w:t>anteriores</w:t>
      </w:r>
      <w:r>
        <w:rPr>
          <w:spacing w:val="56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-58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 aplicación</w:t>
      </w:r>
      <w:r>
        <w:rPr>
          <w:spacing w:val="-2"/>
        </w:rPr>
        <w:t> </w:t>
      </w:r>
      <w:r>
        <w:rPr/>
        <w:t>del presente</w:t>
      </w:r>
      <w:r>
        <w:rPr>
          <w:spacing w:val="60"/>
        </w:rPr>
        <w:t> </w:t>
      </w:r>
      <w:r>
        <w:rPr/>
        <w:t>Reglamento de Mercados.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3" w:right="7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no</w:t>
      </w:r>
      <w:r>
        <w:rPr>
          <w:spacing w:val="14"/>
        </w:rPr>
        <w:t> </w:t>
      </w:r>
      <w:r>
        <w:rPr/>
        <w:t>tendrá</w:t>
      </w:r>
      <w:r>
        <w:rPr>
          <w:spacing w:val="14"/>
        </w:rPr>
        <w:t> </w:t>
      </w:r>
      <w:r>
        <w:rPr/>
        <w:t>efectos</w:t>
      </w:r>
      <w:r>
        <w:rPr>
          <w:spacing w:val="14"/>
        </w:rPr>
        <w:t> </w:t>
      </w:r>
      <w:r>
        <w:rPr/>
        <w:t>retroactivos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distribución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casetas,</w:t>
      </w:r>
      <w:r>
        <w:rPr>
          <w:spacing w:val="2"/>
        </w:rPr>
        <w:t> </w:t>
      </w:r>
      <w:r>
        <w:rPr/>
        <w:t>lugares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puestos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ya hayan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otorgados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establecidos.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DÉCIMO.-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4"/>
        </w:rPr>
        <w:t> </w:t>
      </w:r>
      <w:r>
        <w:rPr/>
        <w:t>Regalmento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Mercados,</w:t>
      </w:r>
      <w:r>
        <w:rPr>
          <w:spacing w:val="6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 vigor</w:t>
      </w:r>
      <w:r>
        <w:rPr>
          <w:spacing w:val="12"/>
        </w:rPr>
        <w:t> </w:t>
      </w:r>
      <w:r>
        <w:rPr/>
        <w:t>al</w:t>
      </w:r>
      <w:r>
        <w:rPr>
          <w:spacing w:val="4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-58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spacing w:before="1"/>
        <w:ind w:left="103" w:right="263" w:firstLine="604"/>
        <w:jc w:val="both"/>
      </w:pPr>
      <w:r>
        <w:rPr/>
        <w:t>DADO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H.</w:t>
      </w:r>
      <w:r>
        <w:rPr>
          <w:spacing w:val="-8"/>
        </w:rPr>
        <w:t> </w:t>
      </w:r>
      <w:r>
        <w:rPr/>
        <w:t>CABILDO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HONORABLE</w:t>
      </w:r>
      <w:r>
        <w:rPr>
          <w:spacing w:val="-8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OAX.,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44"/>
      </w:pPr>
      <w:r>
        <w:rPr/>
        <w:t>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H. CABILDO DEL</w:t>
      </w:r>
      <w:r>
        <w:rPr>
          <w:spacing w:val="-2"/>
        </w:rPr>
        <w:t> </w:t>
      </w:r>
      <w:r>
        <w:rPr/>
        <w:t>HONORABLE</w:t>
      </w:r>
      <w:r>
        <w:rPr>
          <w:spacing w:val="-3"/>
        </w:rPr>
        <w:t> </w:t>
      </w:r>
      <w:r>
        <w:rPr/>
        <w:t>AYUNTAMIENTO 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 DE</w:t>
      </w:r>
    </w:p>
    <w:sectPr>
      <w:pgSz w:w="12240" w:h="15840"/>
      <w:pgMar w:top="1500" w:bottom="0" w:left="12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414" w:hanging="26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4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6" w:hanging="2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16" w:hanging="26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6" w:hanging="26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14" w:hanging="2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2023-03-15T06:05:44Z</dcterms:created>
  <dcterms:modified xsi:type="dcterms:W3CDTF">2023-03-15T06:05:44Z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